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E57245" w:rsidRPr="00646E95" w:rsidRDefault="00E57245" w:rsidP="00E572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>listen attentively to spoken language and show understanding by joining in and responding</w:t>
            </w:r>
          </w:p>
          <w:p w:rsidR="00E57245" w:rsidRPr="00646E95" w:rsidRDefault="00E57245" w:rsidP="00E572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explore the patterns and sounds of language through songs and rhymes and link the </w:t>
            </w:r>
          </w:p>
          <w:p w:rsidR="00E57245" w:rsidRPr="00646E95" w:rsidRDefault="00E57245" w:rsidP="00E57245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spelling, sound and meaning of words</w:t>
            </w:r>
          </w:p>
          <w:p w:rsidR="00E57245" w:rsidRPr="00646E95" w:rsidRDefault="00E57245" w:rsidP="00E572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engage in conversations; ask and answer questions; express opinions and respond to </w:t>
            </w:r>
          </w:p>
          <w:p w:rsidR="00E57245" w:rsidRPr="00646E95" w:rsidRDefault="00E57245" w:rsidP="00E57245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those of others</w:t>
            </w:r>
            <w:bookmarkStart w:id="0" w:name="_GoBack"/>
            <w:bookmarkEnd w:id="0"/>
          </w:p>
          <w:p w:rsidR="00E57245" w:rsidRPr="00646E95" w:rsidRDefault="00E57245" w:rsidP="00E572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speak in sentences, using familiar vocabulary, phrases and basic language structures</w:t>
            </w:r>
          </w:p>
          <w:p w:rsidR="00E57245" w:rsidRPr="00646E95" w:rsidRDefault="00E57245" w:rsidP="00E572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develop accurate pronunciation and intonation so that others understand when they are </w:t>
            </w:r>
          </w:p>
          <w:p w:rsidR="00E57245" w:rsidRPr="00646E95" w:rsidRDefault="00E57245" w:rsidP="00E57245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reading aloud or using familiar words and phrases</w:t>
            </w:r>
          </w:p>
          <w:p w:rsidR="00E57245" w:rsidRPr="00646E95" w:rsidRDefault="00E57245" w:rsidP="00E572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present ideas and information orally to a range of audiences</w:t>
            </w:r>
          </w:p>
          <w:p w:rsidR="00E57245" w:rsidRPr="00646E95" w:rsidRDefault="00E57245" w:rsidP="00E572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read carefully and show understanding of words, phrases and simple writing</w:t>
            </w:r>
          </w:p>
          <w:p w:rsidR="00E57245" w:rsidRPr="00646E95" w:rsidRDefault="00E57245" w:rsidP="00E572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appreciate stories, songs, poems and rhymes in the language</w:t>
            </w:r>
          </w:p>
          <w:p w:rsidR="00E57245" w:rsidRPr="00646E95" w:rsidRDefault="00E57245" w:rsidP="00E572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*</w:t>
            </w:r>
            <w:r w:rsidRPr="00646E95">
              <w:rPr>
                <w:rFonts w:ascii="Century Gothic" w:hAnsi="Century Gothic"/>
              </w:rPr>
              <w:t xml:space="preserve"> broaden their vocabulary and develop their ability to understand new words that are </w:t>
            </w:r>
          </w:p>
          <w:p w:rsidR="00E57245" w:rsidRPr="00646E95" w:rsidRDefault="00E57245" w:rsidP="00E57245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introduced into familiar written material, including through using a dictionary</w:t>
            </w:r>
          </w:p>
          <w:p w:rsidR="00E57245" w:rsidRPr="00646E95" w:rsidRDefault="00E57245" w:rsidP="00E572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write phrases from memory, and adapt these to create new sentences, to express </w:t>
            </w:r>
          </w:p>
          <w:p w:rsidR="00E57245" w:rsidRDefault="00E57245" w:rsidP="00E57245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ideas clearly</w:t>
            </w:r>
            <w:r>
              <w:rPr>
                <w:rFonts w:ascii="Century Gothic" w:hAnsi="Century Gothic"/>
              </w:rPr>
              <w:t xml:space="preserve">                                                                                                                             </w:t>
            </w:r>
            <w:r w:rsidRPr="00172F98">
              <w:rPr>
                <w:rFonts w:ascii="Century Gothic" w:hAnsi="Century Gothic"/>
              </w:rPr>
              <w:t>* describe people, places, things and actions orally and in writing</w:t>
            </w:r>
            <w:r>
              <w:rPr>
                <w:rFonts w:ascii="Century Gothic" w:hAnsi="Century Gothic"/>
              </w:rPr>
              <w:t xml:space="preserve">                                </w:t>
            </w:r>
          </w:p>
          <w:p w:rsidR="00E57245" w:rsidRPr="00172F98" w:rsidRDefault="00E57245" w:rsidP="00E57245">
            <w:pPr>
              <w:rPr>
                <w:rFonts w:ascii="Century Gothic" w:hAnsi="Century Gothic"/>
              </w:rPr>
            </w:pPr>
            <w:r w:rsidRPr="00172F98">
              <w:rPr>
                <w:rFonts w:ascii="Century Gothic" w:hAnsi="Century Gothic"/>
              </w:rPr>
              <w:t>* understand basic grammar appropriate to the language being studied, including (where relevant): feminine, masculine and neuter forms and the conjugation of high-frequency verbs; key features and patterns of the language; how to apply these, for instance, to build sentences; and how these differ from or are similar to English</w:t>
            </w:r>
          </w:p>
          <w:p w:rsidR="00D21166" w:rsidRPr="0060466E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6D1433">
              <w:rPr>
                <w:rFonts w:ascii="Century Gothic" w:hAnsi="Century Gothic"/>
                <w:b/>
                <w:sz w:val="24"/>
                <w:highlight w:val="yellow"/>
              </w:rPr>
              <w:t xml:space="preserve">3&amp;4 Spanish </w:t>
            </w:r>
          </w:p>
          <w:p w:rsidR="00D21166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Bullet point key knowledge you are going to revisit through the year</w:t>
            </w:r>
          </w:p>
          <w:p w:rsidR="0060466E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Bullet point key skills you will </w:t>
            </w:r>
            <w:r w:rsidR="00DE3D69">
              <w:rPr>
                <w:rFonts w:ascii="Century Gothic" w:hAnsi="Century Gothic"/>
              </w:rPr>
              <w:t>work on through the year</w:t>
            </w:r>
          </w:p>
          <w:p w:rsidR="0060466E" w:rsidRPr="0060466E" w:rsidRDefault="0060466E" w:rsidP="00D21166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6D143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Summer 2: THE FAMILY</w:t>
            </w:r>
          </w:p>
        </w:tc>
      </w:tr>
      <w:tr w:rsidR="00DE3D69" w:rsidRPr="00D21166" w:rsidTr="001D49AB"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DE3D69" w:rsidRPr="00D21166" w:rsidRDefault="00DE3D69" w:rsidP="00DE3D69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E3D69" w:rsidRPr="00D21166" w:rsidTr="001D49AB">
        <w:trPr>
          <w:trHeight w:val="4050"/>
        </w:trPr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3E1973" w:rsidRDefault="003E1973" w:rsidP="00DE3D69">
            <w:pPr>
              <w:rPr>
                <w:rFonts w:ascii="Century Gothic" w:hAnsi="Century Gothic"/>
              </w:rPr>
            </w:pPr>
          </w:p>
          <w:p w:rsidR="003E1973" w:rsidRDefault="003E1973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-To revise learning from ‘Presenting myself’ and learn nouns for family members</w:t>
            </w:r>
          </w:p>
          <w:p w:rsidR="003E1973" w:rsidRDefault="003E1973" w:rsidP="00DE3D69">
            <w:pPr>
              <w:rPr>
                <w:rFonts w:ascii="Century Gothic" w:hAnsi="Century Gothic"/>
              </w:rPr>
            </w:pPr>
          </w:p>
          <w:p w:rsidR="003E1973" w:rsidRDefault="003E1973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-Learn how to use possessive pronoun ‘my’</w:t>
            </w:r>
          </w:p>
          <w:p w:rsidR="003E1973" w:rsidRDefault="003E1973" w:rsidP="00DE3D69">
            <w:pPr>
              <w:rPr>
                <w:rFonts w:ascii="Century Gothic" w:hAnsi="Century Gothic"/>
              </w:rPr>
            </w:pPr>
          </w:p>
          <w:p w:rsidR="003E1973" w:rsidRDefault="003E1973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-To introduce the language needed to ask do you have siblings (‘</w:t>
            </w:r>
            <w:proofErr w:type="spellStart"/>
            <w:r>
              <w:rPr>
                <w:rFonts w:ascii="Century Gothic" w:hAnsi="Century Gothic"/>
              </w:rPr>
              <w:t>Tienes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hermanos</w:t>
            </w:r>
            <w:proofErr w:type="spellEnd"/>
            <w:r>
              <w:rPr>
                <w:rFonts w:ascii="Century Gothic" w:hAnsi="Century Gothic"/>
              </w:rPr>
              <w:t xml:space="preserve">’) </w:t>
            </w:r>
          </w:p>
          <w:p w:rsidR="003E1973" w:rsidRDefault="003E1973" w:rsidP="00DE3D69">
            <w:pPr>
              <w:rPr>
                <w:rFonts w:ascii="Century Gothic" w:hAnsi="Century Gothic"/>
              </w:rPr>
            </w:pPr>
          </w:p>
          <w:p w:rsidR="00E833EE" w:rsidRDefault="003E1973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To learn how to and answer the question ‘</w:t>
            </w:r>
            <w:r w:rsidR="00E935E7">
              <w:rPr>
                <w:rFonts w:ascii="Century Gothic" w:hAnsi="Century Gothic"/>
              </w:rPr>
              <w:t>¿</w:t>
            </w:r>
            <w:proofErr w:type="spellStart"/>
            <w:r>
              <w:rPr>
                <w:rFonts w:ascii="Century Gothic" w:hAnsi="Century Gothic"/>
              </w:rPr>
              <w:t>C</w:t>
            </w:r>
            <w:r w:rsidR="00E935E7">
              <w:rPr>
                <w:rFonts w:ascii="Century Gothic" w:hAnsi="Century Gothic"/>
              </w:rPr>
              <w:t>ómo</w:t>
            </w:r>
            <w:proofErr w:type="spellEnd"/>
            <w:r w:rsidR="00E935E7">
              <w:rPr>
                <w:rFonts w:ascii="Century Gothic" w:hAnsi="Century Gothic"/>
              </w:rPr>
              <w:t xml:space="preserve"> se llama?’, including 1</w:t>
            </w:r>
            <w:r w:rsidR="00E935E7" w:rsidRPr="00E935E7">
              <w:rPr>
                <w:rFonts w:ascii="Century Gothic" w:hAnsi="Century Gothic"/>
                <w:vertAlign w:val="superscript"/>
              </w:rPr>
              <w:t>st</w:t>
            </w:r>
            <w:r w:rsidR="00E935E7">
              <w:rPr>
                <w:rFonts w:ascii="Century Gothic" w:hAnsi="Century Gothic"/>
              </w:rPr>
              <w:t xml:space="preserve"> and 3</w:t>
            </w:r>
            <w:r w:rsidR="00E935E7" w:rsidRPr="00E935E7">
              <w:rPr>
                <w:rFonts w:ascii="Century Gothic" w:hAnsi="Century Gothic"/>
                <w:vertAlign w:val="superscript"/>
              </w:rPr>
              <w:t>rd</w:t>
            </w:r>
            <w:r w:rsidR="00E935E7">
              <w:rPr>
                <w:rFonts w:ascii="Century Gothic" w:hAnsi="Century Gothic"/>
              </w:rPr>
              <w:t xml:space="preserve"> person (Me </w:t>
            </w:r>
            <w:proofErr w:type="spellStart"/>
            <w:r w:rsidR="00E935E7">
              <w:rPr>
                <w:rFonts w:ascii="Century Gothic" w:hAnsi="Century Gothic"/>
              </w:rPr>
              <w:t>llamo</w:t>
            </w:r>
            <w:proofErr w:type="spellEnd"/>
            <w:r w:rsidR="00E57245">
              <w:rPr>
                <w:rFonts w:ascii="Century Gothic" w:hAnsi="Century Gothic"/>
              </w:rPr>
              <w:t xml:space="preserve"> (‘I am called’</w:t>
            </w:r>
            <w:r w:rsidR="00E935E7">
              <w:rPr>
                <w:rFonts w:ascii="Century Gothic" w:hAnsi="Century Gothic"/>
              </w:rPr>
              <w:t>, Se llama</w:t>
            </w:r>
            <w:r w:rsidR="00E57245">
              <w:rPr>
                <w:rFonts w:ascii="Century Gothic" w:hAnsi="Century Gothic"/>
              </w:rPr>
              <w:t xml:space="preserve"> (‘He/she is called’</w:t>
            </w:r>
            <w:r w:rsidR="00E935E7">
              <w:rPr>
                <w:rFonts w:ascii="Century Gothic" w:hAnsi="Century Gothic"/>
              </w:rPr>
              <w:t>)</w:t>
            </w:r>
          </w:p>
          <w:p w:rsidR="00E935E7" w:rsidRDefault="00E935E7" w:rsidP="00DE3D69">
            <w:pPr>
              <w:rPr>
                <w:rFonts w:ascii="Century Gothic" w:hAnsi="Century Gothic"/>
              </w:rPr>
            </w:pPr>
          </w:p>
          <w:p w:rsidR="00E935E7" w:rsidRDefault="00E935E7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E935E7">
              <w:rPr>
                <w:rFonts w:ascii="Century Gothic" w:hAnsi="Century Gothic"/>
              </w:rPr>
              <w:t>To learn how to say and recognise numbers 1-100 in Spanish</w:t>
            </w:r>
          </w:p>
          <w:p w:rsidR="00E935E7" w:rsidRDefault="00E935E7" w:rsidP="00DE3D69">
            <w:pPr>
              <w:rPr>
                <w:rFonts w:ascii="Century Gothic" w:hAnsi="Century Gothic"/>
              </w:rPr>
            </w:pPr>
          </w:p>
          <w:p w:rsidR="00E935E7" w:rsidRPr="00D21166" w:rsidRDefault="00E935E7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softHyphen/>
            </w:r>
            <w:r>
              <w:rPr>
                <w:rFonts w:ascii="Century Gothic" w:hAnsi="Century Gothic"/>
              </w:rPr>
              <w:softHyphen/>
            </w:r>
            <w:r>
              <w:rPr>
                <w:rFonts w:ascii="Century Gothic" w:hAnsi="Century Gothic"/>
              </w:rPr>
              <w:softHyphen/>
              <w:t>-</w:t>
            </w:r>
            <w:r w:rsidRPr="00E935E7">
              <w:rPr>
                <w:rFonts w:ascii="Century Gothic" w:hAnsi="Century Gothic"/>
              </w:rPr>
              <w:t>To revise all language covered so far and complete assessment for the unit</w:t>
            </w:r>
          </w:p>
        </w:tc>
        <w:tc>
          <w:tcPr>
            <w:tcW w:w="3260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935E7" w:rsidRDefault="00E935E7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know the words for family members in Spanish</w:t>
            </w:r>
          </w:p>
          <w:p w:rsidR="00E935E7" w:rsidRDefault="00E935E7" w:rsidP="00DE3D69">
            <w:pPr>
              <w:rPr>
                <w:rFonts w:ascii="Century Gothic" w:hAnsi="Century Gothic"/>
              </w:rPr>
            </w:pPr>
          </w:p>
          <w:p w:rsidR="00E935E7" w:rsidRDefault="00E935E7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use ‘mi’ and ‘mis’</w:t>
            </w:r>
            <w:r w:rsidR="00E57245">
              <w:rPr>
                <w:rFonts w:ascii="Century Gothic" w:hAnsi="Century Gothic"/>
              </w:rPr>
              <w:t xml:space="preserve"> when describing who is in my family</w:t>
            </w:r>
          </w:p>
          <w:p w:rsidR="00E57245" w:rsidRDefault="00E57245" w:rsidP="00DE3D69">
            <w:pPr>
              <w:rPr>
                <w:rFonts w:ascii="Century Gothic" w:hAnsi="Century Gothic"/>
              </w:rPr>
            </w:pPr>
          </w:p>
          <w:p w:rsidR="00E57245" w:rsidRDefault="00E57245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know how to ask someone if they have siblings and how to answer using ‘</w:t>
            </w:r>
            <w:proofErr w:type="spellStart"/>
            <w:r>
              <w:rPr>
                <w:rFonts w:ascii="Century Gothic" w:hAnsi="Century Gothic"/>
              </w:rPr>
              <w:t>tengo</w:t>
            </w:r>
            <w:proofErr w:type="spellEnd"/>
            <w:r>
              <w:rPr>
                <w:rFonts w:ascii="Century Gothic" w:hAnsi="Century Gothic"/>
              </w:rPr>
              <w:t>’</w:t>
            </w:r>
          </w:p>
          <w:p w:rsidR="00E57245" w:rsidRDefault="00E57245" w:rsidP="00DE3D69">
            <w:pPr>
              <w:rPr>
                <w:rFonts w:ascii="Century Gothic" w:hAnsi="Century Gothic"/>
              </w:rPr>
            </w:pPr>
          </w:p>
          <w:p w:rsidR="00E57245" w:rsidRDefault="00E57245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ask what someone is called and answer using 1</w:t>
            </w:r>
            <w:r w:rsidRPr="00E57245">
              <w:rPr>
                <w:rFonts w:ascii="Century Gothic" w:hAnsi="Century Gothic"/>
                <w:vertAlign w:val="superscript"/>
              </w:rPr>
              <w:t>st</w:t>
            </w:r>
            <w:r>
              <w:rPr>
                <w:rFonts w:ascii="Century Gothic" w:hAnsi="Century Gothic"/>
              </w:rPr>
              <w:t xml:space="preserve"> and 3</w:t>
            </w:r>
            <w:r w:rsidRPr="00E57245">
              <w:rPr>
                <w:rFonts w:ascii="Century Gothic" w:hAnsi="Century Gothic"/>
                <w:vertAlign w:val="superscript"/>
              </w:rPr>
              <w:t>rd</w:t>
            </w:r>
            <w:r>
              <w:rPr>
                <w:rFonts w:ascii="Century Gothic" w:hAnsi="Century Gothic"/>
              </w:rPr>
              <w:t xml:space="preserve"> person </w:t>
            </w:r>
          </w:p>
          <w:p w:rsidR="00E57245" w:rsidRDefault="00E57245" w:rsidP="00DE3D69">
            <w:pPr>
              <w:rPr>
                <w:rFonts w:ascii="Century Gothic" w:hAnsi="Century Gothic"/>
              </w:rPr>
            </w:pPr>
          </w:p>
          <w:p w:rsidR="00E57245" w:rsidRDefault="00E57245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count in Spanish and recognise numbers to use for ages</w:t>
            </w:r>
          </w:p>
          <w:p w:rsidR="00E57245" w:rsidRDefault="00E57245" w:rsidP="00DE3D69">
            <w:pPr>
              <w:rPr>
                <w:rFonts w:ascii="Century Gothic" w:hAnsi="Century Gothic"/>
              </w:rPr>
            </w:pPr>
          </w:p>
          <w:p w:rsidR="00E57245" w:rsidRPr="00D21166" w:rsidRDefault="00E57245" w:rsidP="00DE3D69">
            <w:pPr>
              <w:rPr>
                <w:rFonts w:ascii="Century Gothic" w:hAnsi="Century Gothic"/>
              </w:rPr>
            </w:pPr>
          </w:p>
        </w:tc>
        <w:tc>
          <w:tcPr>
            <w:tcW w:w="2329" w:type="dxa"/>
          </w:tcPr>
          <w:p w:rsidR="00DE3D69" w:rsidRDefault="006D1433" w:rsidP="006D14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 </w:t>
            </w:r>
            <w:proofErr w:type="spellStart"/>
            <w:r>
              <w:rPr>
                <w:rFonts w:ascii="Century Gothic" w:hAnsi="Century Gothic"/>
              </w:rPr>
              <w:t>madre</w:t>
            </w:r>
            <w:proofErr w:type="spellEnd"/>
            <w:r>
              <w:rPr>
                <w:rFonts w:ascii="Century Gothic" w:hAnsi="Century Gothic"/>
              </w:rPr>
              <w:t xml:space="preserve"> (the mother)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 padre (father)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 </w:t>
            </w:r>
            <w:proofErr w:type="spellStart"/>
            <w:r>
              <w:rPr>
                <w:rFonts w:ascii="Century Gothic" w:hAnsi="Century Gothic"/>
              </w:rPr>
              <w:t>abuela</w:t>
            </w:r>
            <w:proofErr w:type="spellEnd"/>
            <w:r>
              <w:rPr>
                <w:rFonts w:ascii="Century Gothic" w:hAnsi="Century Gothic"/>
              </w:rPr>
              <w:t xml:space="preserve"> (grandmother)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el </w:t>
            </w:r>
            <w:proofErr w:type="spellStart"/>
            <w:r>
              <w:rPr>
                <w:rFonts w:ascii="Century Gothic" w:hAnsi="Century Gothic"/>
              </w:rPr>
              <w:t>abuelo</w:t>
            </w:r>
            <w:proofErr w:type="spellEnd"/>
            <w:r>
              <w:rPr>
                <w:rFonts w:ascii="Century Gothic" w:hAnsi="Century Gothic"/>
              </w:rPr>
              <w:t xml:space="preserve"> (grandfather)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hermana</w:t>
            </w:r>
            <w:proofErr w:type="spellEnd"/>
            <w:r>
              <w:rPr>
                <w:rFonts w:ascii="Century Gothic" w:hAnsi="Century Gothic"/>
              </w:rPr>
              <w:t xml:space="preserve"> (sister)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hermano</w:t>
            </w:r>
            <w:proofErr w:type="spellEnd"/>
            <w:r>
              <w:rPr>
                <w:rFonts w:ascii="Century Gothic" w:hAnsi="Century Gothic"/>
              </w:rPr>
              <w:t xml:space="preserve"> (brother)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 </w:t>
            </w:r>
            <w:proofErr w:type="spellStart"/>
            <w:r>
              <w:rPr>
                <w:rFonts w:ascii="Century Gothic" w:hAnsi="Century Gothic"/>
              </w:rPr>
              <w:t>tia</w:t>
            </w:r>
            <w:proofErr w:type="spellEnd"/>
            <w:r>
              <w:rPr>
                <w:rFonts w:ascii="Century Gothic" w:hAnsi="Century Gothic"/>
              </w:rPr>
              <w:t xml:space="preserve"> (aunt)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el </w:t>
            </w:r>
            <w:proofErr w:type="spellStart"/>
            <w:r>
              <w:rPr>
                <w:rFonts w:ascii="Century Gothic" w:hAnsi="Century Gothic"/>
              </w:rPr>
              <w:t>tio</w:t>
            </w:r>
            <w:proofErr w:type="spellEnd"/>
            <w:r>
              <w:rPr>
                <w:rFonts w:ascii="Century Gothic" w:hAnsi="Century Gothic"/>
              </w:rPr>
              <w:t xml:space="preserve"> (uncle)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el </w:t>
            </w:r>
            <w:proofErr w:type="spellStart"/>
            <w:r>
              <w:rPr>
                <w:rFonts w:ascii="Century Gothic" w:hAnsi="Century Gothic"/>
              </w:rPr>
              <w:t>hijo</w:t>
            </w:r>
            <w:proofErr w:type="spellEnd"/>
            <w:r>
              <w:rPr>
                <w:rFonts w:ascii="Century Gothic" w:hAnsi="Century Gothic"/>
              </w:rPr>
              <w:t xml:space="preserve"> (son)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 </w:t>
            </w:r>
            <w:proofErr w:type="spellStart"/>
            <w:r>
              <w:rPr>
                <w:rFonts w:ascii="Century Gothic" w:hAnsi="Century Gothic"/>
              </w:rPr>
              <w:t>hija</w:t>
            </w:r>
            <w:proofErr w:type="spellEnd"/>
            <w:r>
              <w:rPr>
                <w:rFonts w:ascii="Century Gothic" w:hAnsi="Century Gothic"/>
              </w:rPr>
              <w:t xml:space="preserve"> (daughter)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 papa (father)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los padres (parents)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los </w:t>
            </w:r>
            <w:proofErr w:type="spellStart"/>
            <w:r>
              <w:rPr>
                <w:rFonts w:ascii="Century Gothic" w:hAnsi="Century Gothic"/>
              </w:rPr>
              <w:t>abuelos</w:t>
            </w:r>
            <w:proofErr w:type="spellEnd"/>
            <w:r>
              <w:rPr>
                <w:rFonts w:ascii="Century Gothic" w:hAnsi="Century Gothic"/>
              </w:rPr>
              <w:t xml:space="preserve"> (grandparents)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él</w:t>
            </w:r>
            <w:proofErr w:type="spellEnd"/>
            <w:r>
              <w:rPr>
                <w:rFonts w:ascii="Century Gothic" w:hAnsi="Century Gothic"/>
              </w:rPr>
              <w:t xml:space="preserve"> se llama (he is called)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ella</w:t>
            </w:r>
            <w:proofErr w:type="spellEnd"/>
            <w:r>
              <w:rPr>
                <w:rFonts w:ascii="Century Gothic" w:hAnsi="Century Gothic"/>
              </w:rPr>
              <w:t xml:space="preserve"> se llama (she is called)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mi/mis (my (sing/plural))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lastRenderedPageBreak/>
              <w:t>tienes</w:t>
            </w:r>
            <w:proofErr w:type="spellEnd"/>
            <w:r>
              <w:rPr>
                <w:rFonts w:ascii="Century Gothic" w:hAnsi="Century Gothic"/>
              </w:rPr>
              <w:t xml:space="preserve"> un </w:t>
            </w:r>
            <w:proofErr w:type="spellStart"/>
            <w:r>
              <w:rPr>
                <w:rFonts w:ascii="Century Gothic" w:hAnsi="Century Gothic"/>
              </w:rPr>
              <w:t>hermano</w:t>
            </w:r>
            <w:proofErr w:type="spellEnd"/>
            <w:r>
              <w:rPr>
                <w:rFonts w:ascii="Century Gothic" w:hAnsi="Century Gothic"/>
              </w:rPr>
              <w:t>/a (do you have a brother/sister)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si</w:t>
            </w:r>
            <w:proofErr w:type="spellEnd"/>
            <w:r>
              <w:rPr>
                <w:rFonts w:ascii="Century Gothic" w:hAnsi="Century Gothic"/>
              </w:rPr>
              <w:t xml:space="preserve">, </w:t>
            </w:r>
            <w:proofErr w:type="spellStart"/>
            <w:r>
              <w:rPr>
                <w:rFonts w:ascii="Century Gothic" w:hAnsi="Century Gothic"/>
              </w:rPr>
              <w:t>tengo</w:t>
            </w:r>
            <w:proofErr w:type="spellEnd"/>
            <w:r>
              <w:rPr>
                <w:rFonts w:ascii="Century Gothic" w:hAnsi="Century Gothic"/>
              </w:rPr>
              <w:t xml:space="preserve"> un </w:t>
            </w:r>
            <w:proofErr w:type="spellStart"/>
            <w:r>
              <w:rPr>
                <w:rFonts w:ascii="Century Gothic" w:hAnsi="Century Gothic"/>
              </w:rPr>
              <w:t>hermano</w:t>
            </w:r>
            <w:proofErr w:type="spellEnd"/>
            <w:r>
              <w:rPr>
                <w:rFonts w:ascii="Century Gothic" w:hAnsi="Century Gothic"/>
              </w:rPr>
              <w:t xml:space="preserve"> (yes, I have a brother…)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no, soy </w:t>
            </w:r>
            <w:proofErr w:type="spellStart"/>
            <w:r>
              <w:rPr>
                <w:rFonts w:ascii="Century Gothic" w:hAnsi="Century Gothic"/>
              </w:rPr>
              <w:t>hijo</w:t>
            </w:r>
            <w:proofErr w:type="spellEnd"/>
            <w:r>
              <w:rPr>
                <w:rFonts w:ascii="Century Gothic" w:hAnsi="Century Gothic"/>
              </w:rPr>
              <w:t xml:space="preserve">/a </w:t>
            </w:r>
            <w:proofErr w:type="spellStart"/>
            <w:r>
              <w:rPr>
                <w:rFonts w:ascii="Century Gothic" w:hAnsi="Century Gothic"/>
              </w:rPr>
              <w:t>unico</w:t>
            </w:r>
            <w:proofErr w:type="spellEnd"/>
            <w:r>
              <w:rPr>
                <w:rFonts w:ascii="Century Gothic" w:hAnsi="Century Gothic"/>
              </w:rPr>
              <w:t>/s (no, I am an only child (</w:t>
            </w:r>
            <w:proofErr w:type="spellStart"/>
            <w:r>
              <w:rPr>
                <w:rFonts w:ascii="Century Gothic" w:hAnsi="Century Gothic"/>
              </w:rPr>
              <w:t>masc</w:t>
            </w:r>
            <w:proofErr w:type="spellEnd"/>
            <w:r>
              <w:rPr>
                <w:rFonts w:ascii="Century Gothic" w:hAnsi="Century Gothic"/>
              </w:rPr>
              <w:t>/fem))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diez</w:t>
            </w:r>
            <w:proofErr w:type="spellEnd"/>
            <w:r>
              <w:rPr>
                <w:rFonts w:ascii="Century Gothic" w:hAnsi="Century Gothic"/>
              </w:rPr>
              <w:t xml:space="preserve"> (10)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veinte</w:t>
            </w:r>
            <w:proofErr w:type="spellEnd"/>
            <w:r>
              <w:rPr>
                <w:rFonts w:ascii="Century Gothic" w:hAnsi="Century Gothic"/>
              </w:rPr>
              <w:t xml:space="preserve"> (20)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treinta</w:t>
            </w:r>
            <w:proofErr w:type="spellEnd"/>
            <w:r>
              <w:rPr>
                <w:rFonts w:ascii="Century Gothic" w:hAnsi="Century Gothic"/>
              </w:rPr>
              <w:t xml:space="preserve"> (30)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cuarenta</w:t>
            </w:r>
            <w:proofErr w:type="spellEnd"/>
            <w:r>
              <w:rPr>
                <w:rFonts w:ascii="Century Gothic" w:hAnsi="Century Gothic"/>
              </w:rPr>
              <w:t xml:space="preserve"> (40)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cincuenta</w:t>
            </w:r>
            <w:proofErr w:type="spellEnd"/>
            <w:r>
              <w:rPr>
                <w:rFonts w:ascii="Century Gothic" w:hAnsi="Century Gothic"/>
              </w:rPr>
              <w:t xml:space="preserve"> (50)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sesenta</w:t>
            </w:r>
            <w:proofErr w:type="spellEnd"/>
            <w:r>
              <w:rPr>
                <w:rFonts w:ascii="Century Gothic" w:hAnsi="Century Gothic"/>
              </w:rPr>
              <w:t xml:space="preserve"> (60)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setenta</w:t>
            </w:r>
            <w:proofErr w:type="spellEnd"/>
            <w:r>
              <w:rPr>
                <w:rFonts w:ascii="Century Gothic" w:hAnsi="Century Gothic"/>
              </w:rPr>
              <w:t xml:space="preserve"> (70)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ochenta</w:t>
            </w:r>
            <w:proofErr w:type="spellEnd"/>
            <w:r>
              <w:rPr>
                <w:rFonts w:ascii="Century Gothic" w:hAnsi="Century Gothic"/>
              </w:rPr>
              <w:t xml:space="preserve"> (80)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noventa</w:t>
            </w:r>
            <w:proofErr w:type="spellEnd"/>
            <w:r>
              <w:rPr>
                <w:rFonts w:ascii="Century Gothic" w:hAnsi="Century Gothic"/>
              </w:rPr>
              <w:t xml:space="preserve"> (90)</w:t>
            </w:r>
          </w:p>
          <w:p w:rsidR="006D1433" w:rsidRDefault="006D1433" w:rsidP="006D143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cien</w:t>
            </w:r>
            <w:proofErr w:type="spellEnd"/>
            <w:r>
              <w:rPr>
                <w:rFonts w:ascii="Century Gothic" w:hAnsi="Century Gothic"/>
              </w:rPr>
              <w:t xml:space="preserve"> (100)</w:t>
            </w:r>
          </w:p>
          <w:p w:rsidR="006D1433" w:rsidRPr="00D21166" w:rsidRDefault="006D1433" w:rsidP="006D1433">
            <w:pPr>
              <w:rPr>
                <w:rFonts w:ascii="Century Gothic" w:hAnsi="Century Gothic"/>
              </w:rPr>
            </w:pPr>
          </w:p>
        </w:tc>
      </w:tr>
      <w:tr w:rsidR="00DE3D69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DE3D69" w:rsidRPr="006055E8" w:rsidRDefault="00DE3D69" w:rsidP="00DE3D69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DE3D69" w:rsidRPr="00D21166" w:rsidTr="00BD3466">
        <w:trPr>
          <w:trHeight w:val="75"/>
        </w:trPr>
        <w:tc>
          <w:tcPr>
            <w:tcW w:w="3487" w:type="dxa"/>
          </w:tcPr>
          <w:p w:rsidR="00DE3D69" w:rsidRPr="006055E8" w:rsidRDefault="00DE3D69" w:rsidP="00DE3D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DE3D69" w:rsidRPr="00D21166" w:rsidTr="006055E8">
        <w:trPr>
          <w:trHeight w:val="1269"/>
        </w:trPr>
        <w:tc>
          <w:tcPr>
            <w:tcW w:w="3487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Pr="00D21166" w:rsidRDefault="00E833EE" w:rsidP="00DE3D69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835F1C" w:rsidRPr="00D21166" w:rsidRDefault="00E57245" w:rsidP="00835F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-Complete Language Angels assessment task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1D49AB"/>
    <w:rsid w:val="003E1973"/>
    <w:rsid w:val="0060466E"/>
    <w:rsid w:val="006055E8"/>
    <w:rsid w:val="006D1433"/>
    <w:rsid w:val="00835F1C"/>
    <w:rsid w:val="00876532"/>
    <w:rsid w:val="00D11FC5"/>
    <w:rsid w:val="00D21166"/>
    <w:rsid w:val="00DE3D69"/>
    <w:rsid w:val="00E57245"/>
    <w:rsid w:val="00E679B4"/>
    <w:rsid w:val="00E833EE"/>
    <w:rsid w:val="00E9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3DDC4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8</cp:revision>
  <dcterms:created xsi:type="dcterms:W3CDTF">2022-03-08T10:49:00Z</dcterms:created>
  <dcterms:modified xsi:type="dcterms:W3CDTF">2022-08-08T13:01:00Z</dcterms:modified>
</cp:coreProperties>
</file>