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3487"/>
        <w:gridCol w:w="4305"/>
        <w:gridCol w:w="3969"/>
        <w:gridCol w:w="2187"/>
      </w:tblGrid>
      <w:tr w:rsidR="00D21166" w:rsidRPr="00D21166" w:rsidTr="00D21166">
        <w:trPr>
          <w:trHeight w:val="1692"/>
        </w:trPr>
        <w:tc>
          <w:tcPr>
            <w:tcW w:w="3487" w:type="dxa"/>
            <w:vMerge w:val="restart"/>
          </w:tcPr>
          <w:p w:rsidR="00D21166" w:rsidRDefault="00D21166">
            <w:pPr>
              <w:rPr>
                <w:rFonts w:ascii="Century Gothic" w:hAnsi="Century Gothic"/>
                <w:b/>
                <w:sz w:val="24"/>
              </w:rPr>
            </w:pPr>
            <w:r w:rsidRPr="00D21166">
              <w:rPr>
                <w:rFonts w:ascii="Century Gothic" w:hAnsi="Century Gothic"/>
                <w:b/>
                <w:sz w:val="24"/>
              </w:rPr>
              <w:t>National Curriculum</w:t>
            </w:r>
          </w:p>
          <w:p w:rsidR="00C41AB9" w:rsidRPr="00C41AB9" w:rsidRDefault="00C41AB9" w:rsidP="00C41AB9">
            <w:pPr>
              <w:rPr>
                <w:rFonts w:ascii="Century Gothic" w:hAnsi="Century Gothic"/>
              </w:rPr>
            </w:pPr>
            <w:r w:rsidRPr="00C41AB9">
              <w:rPr>
                <w:rFonts w:ascii="Century Gothic" w:hAnsi="Century Gothic"/>
              </w:rPr>
              <w:t xml:space="preserve">To equip pupils with a sound understanding of risk and with the knowledge and skills necessary to make safe and informed decisions. </w:t>
            </w:r>
          </w:p>
          <w:p w:rsidR="00D21166" w:rsidRPr="00D21166" w:rsidRDefault="00D21166">
            <w:pPr>
              <w:rPr>
                <w:rFonts w:ascii="Century Gothic" w:hAnsi="Century Gothic"/>
                <w:b/>
              </w:rPr>
            </w:pPr>
          </w:p>
        </w:tc>
        <w:tc>
          <w:tcPr>
            <w:tcW w:w="10461" w:type="dxa"/>
            <w:gridSpan w:val="3"/>
          </w:tcPr>
          <w:p w:rsidR="00D21166" w:rsidRPr="00412579" w:rsidRDefault="00D21166" w:rsidP="00D21166">
            <w:pPr>
              <w:rPr>
                <w:rFonts w:ascii="Century Gothic" w:hAnsi="Century Gothic"/>
                <w:b/>
              </w:rPr>
            </w:pPr>
            <w:r w:rsidRPr="00412579">
              <w:rPr>
                <w:rFonts w:ascii="Century Gothic" w:hAnsi="Century Gothic"/>
                <w:b/>
                <w:sz w:val="24"/>
              </w:rPr>
              <w:t>Key knowledge and skills to be revisited</w:t>
            </w:r>
            <w:r w:rsidR="006055E8" w:rsidRPr="00412579">
              <w:rPr>
                <w:rFonts w:ascii="Century Gothic" w:hAnsi="Century Gothic"/>
                <w:b/>
                <w:sz w:val="24"/>
              </w:rPr>
              <w:t>/practised</w:t>
            </w:r>
            <w:r w:rsidRPr="00412579">
              <w:rPr>
                <w:rFonts w:ascii="Century Gothic" w:hAnsi="Century Gothic"/>
                <w:b/>
                <w:sz w:val="24"/>
              </w:rPr>
              <w:t xml:space="preserve"> in Year </w:t>
            </w:r>
            <w:r w:rsidR="00C41AB9" w:rsidRPr="00412579">
              <w:rPr>
                <w:rFonts w:ascii="Century Gothic" w:hAnsi="Century Gothic"/>
                <w:b/>
                <w:sz w:val="24"/>
              </w:rPr>
              <w:t xml:space="preserve">3 and 4 </w:t>
            </w:r>
          </w:p>
          <w:p w:rsidR="00D21166" w:rsidRDefault="00412579" w:rsidP="00412579">
            <w:pPr>
              <w:rPr>
                <w:rFonts w:ascii="Century Gothic" w:hAnsi="Century Gothic"/>
              </w:rPr>
            </w:pPr>
            <w:r>
              <w:rPr>
                <w:rFonts w:ascii="Century Gothic" w:hAnsi="Century Gothic"/>
              </w:rPr>
              <w:t>-How families can be different</w:t>
            </w:r>
          </w:p>
          <w:p w:rsidR="00412579" w:rsidRDefault="00412579" w:rsidP="00412579">
            <w:pPr>
              <w:rPr>
                <w:rFonts w:ascii="Century Gothic" w:hAnsi="Century Gothic"/>
              </w:rPr>
            </w:pPr>
            <w:r>
              <w:rPr>
                <w:rFonts w:ascii="Century Gothic" w:hAnsi="Century Gothic"/>
              </w:rPr>
              <w:t>-The characteristics and impact of positive friendships</w:t>
            </w:r>
          </w:p>
          <w:p w:rsidR="00412579" w:rsidRDefault="00412579" w:rsidP="00412579">
            <w:pPr>
              <w:rPr>
                <w:rFonts w:ascii="Century Gothic" w:hAnsi="Century Gothic"/>
              </w:rPr>
            </w:pPr>
            <w:r>
              <w:rPr>
                <w:rFonts w:ascii="Century Gothic" w:hAnsi="Century Gothic"/>
              </w:rPr>
              <w:t>-Friendship issues can be overcome</w:t>
            </w:r>
          </w:p>
          <w:p w:rsidR="00412579" w:rsidRDefault="00412579" w:rsidP="00412579">
            <w:pPr>
              <w:rPr>
                <w:rFonts w:ascii="Century Gothic" w:hAnsi="Century Gothic"/>
              </w:rPr>
            </w:pPr>
            <w:r>
              <w:rPr>
                <w:rFonts w:ascii="Century Gothic" w:hAnsi="Century Gothic"/>
              </w:rPr>
              <w:t>-People show feelings differently</w:t>
            </w:r>
          </w:p>
          <w:p w:rsidR="00412579" w:rsidRDefault="00412579" w:rsidP="00412579">
            <w:pPr>
              <w:rPr>
                <w:rFonts w:ascii="Century Gothic" w:hAnsi="Century Gothic"/>
              </w:rPr>
            </w:pPr>
            <w:r>
              <w:rPr>
                <w:rFonts w:ascii="Century Gothic" w:hAnsi="Century Gothic"/>
              </w:rPr>
              <w:t>-That stereotyping is unfair</w:t>
            </w:r>
          </w:p>
          <w:p w:rsidR="00412579" w:rsidRDefault="00412579" w:rsidP="00412579">
            <w:pPr>
              <w:rPr>
                <w:rFonts w:ascii="Century Gothic" w:hAnsi="Century Gothic"/>
              </w:rPr>
            </w:pPr>
            <w:r>
              <w:rPr>
                <w:rFonts w:ascii="Century Gothic" w:hAnsi="Century Gothic"/>
              </w:rPr>
              <w:t>-Conventions of manners</w:t>
            </w:r>
          </w:p>
          <w:p w:rsidR="00412579" w:rsidRPr="00412579" w:rsidRDefault="00412579" w:rsidP="00412579">
            <w:pPr>
              <w:rPr>
                <w:rFonts w:ascii="Century Gothic" w:hAnsi="Century Gothic"/>
              </w:rPr>
            </w:pPr>
            <w:r>
              <w:rPr>
                <w:rFonts w:ascii="Century Gothic" w:hAnsi="Century Gothic"/>
              </w:rPr>
              <w:t>-Developing an understanding of self-respect</w:t>
            </w:r>
          </w:p>
        </w:tc>
      </w:tr>
      <w:tr w:rsidR="00D21166" w:rsidRPr="00D21166" w:rsidTr="00D21166">
        <w:tc>
          <w:tcPr>
            <w:tcW w:w="3487" w:type="dxa"/>
            <w:vMerge/>
          </w:tcPr>
          <w:p w:rsidR="00D21166" w:rsidRPr="00D21166" w:rsidRDefault="00D21166">
            <w:pPr>
              <w:rPr>
                <w:rFonts w:ascii="Century Gothic" w:hAnsi="Century Gothic"/>
              </w:rPr>
            </w:pPr>
          </w:p>
        </w:tc>
        <w:tc>
          <w:tcPr>
            <w:tcW w:w="10461" w:type="dxa"/>
            <w:gridSpan w:val="3"/>
            <w:shd w:val="clear" w:color="auto" w:fill="2E74B5" w:themeFill="accent1" w:themeFillShade="BF"/>
          </w:tcPr>
          <w:p w:rsidR="00D21166" w:rsidRPr="00412579" w:rsidRDefault="00244109" w:rsidP="004716DF">
            <w:pPr>
              <w:rPr>
                <w:rFonts w:ascii="Century Gothic" w:hAnsi="Century Gothic"/>
                <w:b/>
              </w:rPr>
            </w:pPr>
            <w:r>
              <w:rPr>
                <w:rFonts w:ascii="Century Gothic" w:hAnsi="Century Gothic"/>
                <w:b/>
                <w:color w:val="FFFF00"/>
                <w:sz w:val="36"/>
              </w:rPr>
              <w:t>LKS2</w:t>
            </w:r>
            <w:r>
              <w:rPr>
                <w:rFonts w:ascii="Century Gothic" w:hAnsi="Century Gothic"/>
                <w:b/>
                <w:color w:val="FFFF00"/>
                <w:sz w:val="36"/>
              </w:rPr>
              <w:t xml:space="preserve"> </w:t>
            </w:r>
            <w:bookmarkStart w:id="0" w:name="_GoBack"/>
            <w:bookmarkEnd w:id="0"/>
            <w:r w:rsidR="004716DF">
              <w:rPr>
                <w:rFonts w:ascii="Century Gothic" w:hAnsi="Century Gothic"/>
                <w:b/>
                <w:color w:val="FFFF00"/>
                <w:sz w:val="36"/>
              </w:rPr>
              <w:t xml:space="preserve">Year </w:t>
            </w:r>
            <w:proofErr w:type="spellStart"/>
            <w:r w:rsidR="004716DF">
              <w:rPr>
                <w:rFonts w:ascii="Century Gothic" w:hAnsi="Century Gothic"/>
                <w:b/>
                <w:color w:val="FFFF00"/>
                <w:sz w:val="36"/>
              </w:rPr>
              <w:t>A</w:t>
            </w:r>
            <w:proofErr w:type="spellEnd"/>
            <w:r w:rsidR="004716DF">
              <w:rPr>
                <w:rFonts w:ascii="Century Gothic" w:hAnsi="Century Gothic"/>
                <w:b/>
                <w:color w:val="FFFF00"/>
                <w:sz w:val="36"/>
              </w:rPr>
              <w:t xml:space="preserve"> </w:t>
            </w:r>
            <w:r w:rsidR="00D21166" w:rsidRPr="00412579">
              <w:rPr>
                <w:rFonts w:ascii="Century Gothic" w:hAnsi="Century Gothic"/>
                <w:b/>
                <w:color w:val="FFFF00"/>
                <w:sz w:val="36"/>
              </w:rPr>
              <w:t>Autumn</w:t>
            </w:r>
            <w:r w:rsidR="004716DF">
              <w:rPr>
                <w:rFonts w:ascii="Century Gothic" w:hAnsi="Century Gothic"/>
                <w:b/>
                <w:color w:val="FFFF00"/>
                <w:sz w:val="36"/>
              </w:rPr>
              <w:t xml:space="preserve"> 1</w:t>
            </w:r>
            <w:r w:rsidR="00C41AB9" w:rsidRPr="00412579">
              <w:rPr>
                <w:rFonts w:ascii="Century Gothic" w:hAnsi="Century Gothic"/>
                <w:b/>
                <w:color w:val="FFFF00"/>
                <w:sz w:val="36"/>
              </w:rPr>
              <w:t>: Families and Relationships</w:t>
            </w:r>
          </w:p>
        </w:tc>
      </w:tr>
      <w:tr w:rsidR="00D21166" w:rsidRPr="00D21166" w:rsidTr="00996D1B">
        <w:tc>
          <w:tcPr>
            <w:tcW w:w="3487" w:type="dxa"/>
            <w:vMerge/>
          </w:tcPr>
          <w:p w:rsidR="00D21166" w:rsidRPr="00D21166" w:rsidRDefault="00D21166">
            <w:pPr>
              <w:rPr>
                <w:rFonts w:ascii="Century Gothic" w:hAnsi="Century Gothic"/>
              </w:rPr>
            </w:pPr>
          </w:p>
        </w:tc>
        <w:tc>
          <w:tcPr>
            <w:tcW w:w="4305" w:type="dxa"/>
          </w:tcPr>
          <w:p w:rsidR="00D21166" w:rsidRPr="00412579" w:rsidRDefault="00D21166">
            <w:pPr>
              <w:rPr>
                <w:rFonts w:ascii="Century Gothic" w:hAnsi="Century Gothic"/>
                <w:b/>
                <w:sz w:val="24"/>
              </w:rPr>
            </w:pPr>
            <w:r w:rsidRPr="00412579">
              <w:rPr>
                <w:rFonts w:ascii="Century Gothic" w:hAnsi="Century Gothic"/>
                <w:b/>
                <w:sz w:val="24"/>
              </w:rPr>
              <w:t>Key Learning</w:t>
            </w:r>
          </w:p>
        </w:tc>
        <w:tc>
          <w:tcPr>
            <w:tcW w:w="3969" w:type="dxa"/>
          </w:tcPr>
          <w:p w:rsidR="00D21166" w:rsidRPr="00412579" w:rsidRDefault="003F781F" w:rsidP="00D21166">
            <w:pPr>
              <w:jc w:val="center"/>
              <w:rPr>
                <w:rFonts w:ascii="Century Gothic" w:hAnsi="Century Gothic"/>
                <w:b/>
                <w:sz w:val="24"/>
              </w:rPr>
            </w:pPr>
            <w:r w:rsidRPr="00412579">
              <w:rPr>
                <w:rFonts w:ascii="Century Gothic" w:hAnsi="Century Gothic"/>
                <w:b/>
                <w:sz w:val="24"/>
              </w:rPr>
              <w:t>Assessment</w:t>
            </w:r>
          </w:p>
        </w:tc>
        <w:tc>
          <w:tcPr>
            <w:tcW w:w="2187" w:type="dxa"/>
          </w:tcPr>
          <w:p w:rsidR="00D21166" w:rsidRPr="00412579" w:rsidRDefault="003F781F">
            <w:pPr>
              <w:rPr>
                <w:rFonts w:ascii="Century Gothic" w:hAnsi="Century Gothic"/>
                <w:b/>
                <w:sz w:val="24"/>
              </w:rPr>
            </w:pPr>
            <w:r w:rsidRPr="00412579">
              <w:rPr>
                <w:rFonts w:ascii="Century Gothic" w:hAnsi="Century Gothic"/>
                <w:b/>
                <w:sz w:val="24"/>
              </w:rPr>
              <w:t>Vocabulary</w:t>
            </w:r>
          </w:p>
        </w:tc>
      </w:tr>
      <w:tr w:rsidR="00C41AB9" w:rsidRPr="00D21166" w:rsidTr="00996D1B">
        <w:trPr>
          <w:trHeight w:val="4050"/>
        </w:trPr>
        <w:tc>
          <w:tcPr>
            <w:tcW w:w="3487" w:type="dxa"/>
            <w:vMerge/>
          </w:tcPr>
          <w:p w:rsidR="00C41AB9" w:rsidRPr="00D21166" w:rsidRDefault="00C41AB9" w:rsidP="00C41AB9">
            <w:pPr>
              <w:rPr>
                <w:rFonts w:ascii="Century Gothic" w:hAnsi="Century Gothic"/>
              </w:rPr>
            </w:pPr>
          </w:p>
        </w:tc>
        <w:tc>
          <w:tcPr>
            <w:tcW w:w="4305" w:type="dxa"/>
          </w:tcPr>
          <w:p w:rsidR="00C41AB9" w:rsidRPr="00412579" w:rsidRDefault="00C41AB9" w:rsidP="00C41AB9">
            <w:pPr>
              <w:rPr>
                <w:rFonts w:ascii="Century Gothic" w:hAnsi="Century Gothic"/>
              </w:rPr>
            </w:pPr>
            <w:r w:rsidRPr="00412579">
              <w:rPr>
                <w:rFonts w:ascii="Century Gothic" w:hAnsi="Century Gothic"/>
              </w:rPr>
              <w:t xml:space="preserve">Recalling things learned in RSE &amp; PSHE in the previous year and setting the rules to help everyone feel safe in PSHE &amp; RSE lessons. </w:t>
            </w:r>
          </w:p>
          <w:p w:rsidR="00C41AB9" w:rsidRPr="00412579" w:rsidRDefault="00C41AB9" w:rsidP="00C41AB9">
            <w:pPr>
              <w:rPr>
                <w:rFonts w:ascii="Century Gothic" w:hAnsi="Century Gothic"/>
              </w:rPr>
            </w:pPr>
          </w:p>
          <w:p w:rsidR="00C41AB9" w:rsidRPr="00412579" w:rsidRDefault="00C41AB9" w:rsidP="00C41AB9">
            <w:pPr>
              <w:rPr>
                <w:rFonts w:ascii="Century Gothic" w:hAnsi="Century Gothic"/>
              </w:rPr>
            </w:pPr>
            <w:r w:rsidRPr="00412579">
              <w:rPr>
                <w:rFonts w:ascii="Century Gothic" w:hAnsi="Century Gothic"/>
              </w:rPr>
              <w:t xml:space="preserve">That friendship may have problems but these can be resolved, and to understand the impact of bullying. </w:t>
            </w:r>
          </w:p>
          <w:p w:rsidR="00C41AB9" w:rsidRPr="00412579" w:rsidRDefault="00C41AB9" w:rsidP="00C41AB9">
            <w:pPr>
              <w:rPr>
                <w:rFonts w:ascii="Century Gothic" w:hAnsi="Century Gothic"/>
              </w:rPr>
            </w:pPr>
          </w:p>
          <w:p w:rsidR="00C41AB9" w:rsidRPr="00412579" w:rsidRDefault="00C41AB9" w:rsidP="00C41AB9">
            <w:pPr>
              <w:rPr>
                <w:rFonts w:ascii="Century Gothic" w:hAnsi="Century Gothic"/>
              </w:rPr>
            </w:pPr>
            <w:r w:rsidRPr="00412579">
              <w:rPr>
                <w:rFonts w:ascii="Century Gothic" w:hAnsi="Century Gothic"/>
              </w:rPr>
              <w:t>Learning about the impact of bullying and the responsibility of bystanders.</w:t>
            </w:r>
          </w:p>
          <w:p w:rsidR="00C41AB9" w:rsidRPr="00412579" w:rsidRDefault="00C41AB9" w:rsidP="00C41AB9">
            <w:pPr>
              <w:rPr>
                <w:rFonts w:ascii="Century Gothic" w:hAnsi="Century Gothic"/>
              </w:rPr>
            </w:pPr>
          </w:p>
          <w:p w:rsidR="00C41AB9" w:rsidRPr="00412579" w:rsidRDefault="00C41AB9" w:rsidP="00C41AB9">
            <w:pPr>
              <w:rPr>
                <w:rFonts w:ascii="Century Gothic" w:hAnsi="Century Gothic"/>
              </w:rPr>
            </w:pPr>
            <w:r w:rsidRPr="00412579">
              <w:rPr>
                <w:rFonts w:ascii="Century Gothic" w:hAnsi="Century Gothic"/>
              </w:rPr>
              <w:t xml:space="preserve">Learning that stereotypes are present in everyday life. </w:t>
            </w:r>
          </w:p>
          <w:p w:rsidR="00C41AB9" w:rsidRPr="00412579" w:rsidRDefault="00C41AB9" w:rsidP="00C41AB9">
            <w:pPr>
              <w:rPr>
                <w:rFonts w:ascii="Century Gothic" w:hAnsi="Century Gothic"/>
              </w:rPr>
            </w:pPr>
          </w:p>
          <w:p w:rsidR="00C41AB9" w:rsidRPr="00412579" w:rsidRDefault="00C41AB9" w:rsidP="00C41AB9">
            <w:pPr>
              <w:rPr>
                <w:rFonts w:ascii="Century Gothic" w:hAnsi="Century Gothic"/>
              </w:rPr>
            </w:pPr>
            <w:r w:rsidRPr="00412579">
              <w:rPr>
                <w:rFonts w:ascii="Century Gothic" w:hAnsi="Century Gothic"/>
              </w:rPr>
              <w:t xml:space="preserve">Understanding the physical and emotional boundaries in friendships, including relationships in a digital context. </w:t>
            </w:r>
          </w:p>
          <w:p w:rsidR="00C41AB9" w:rsidRPr="00412579" w:rsidRDefault="00C41AB9" w:rsidP="00C41AB9">
            <w:pPr>
              <w:rPr>
                <w:rFonts w:ascii="Century Gothic" w:hAnsi="Century Gothic"/>
              </w:rPr>
            </w:pPr>
          </w:p>
          <w:p w:rsidR="00C41AB9" w:rsidRPr="00412579" w:rsidRDefault="00C41AB9" w:rsidP="00C41AB9">
            <w:pPr>
              <w:rPr>
                <w:rFonts w:ascii="Century Gothic" w:hAnsi="Century Gothic"/>
              </w:rPr>
            </w:pPr>
            <w:r w:rsidRPr="00412579">
              <w:rPr>
                <w:rFonts w:ascii="Century Gothic" w:hAnsi="Century Gothic"/>
              </w:rPr>
              <w:lastRenderedPageBreak/>
              <w:t xml:space="preserve">Identify who to trust and why, and what to do if you </w:t>
            </w:r>
            <w:proofErr w:type="gramStart"/>
            <w:r w:rsidRPr="00412579">
              <w:rPr>
                <w:rFonts w:ascii="Century Gothic" w:hAnsi="Century Gothic"/>
              </w:rPr>
              <w:t>don’t</w:t>
            </w:r>
            <w:proofErr w:type="gramEnd"/>
            <w:r w:rsidRPr="00412579">
              <w:rPr>
                <w:rFonts w:ascii="Century Gothic" w:hAnsi="Century Gothic"/>
              </w:rPr>
              <w:t xml:space="preserve"> trust someone or they break your trust. </w:t>
            </w:r>
          </w:p>
          <w:p w:rsidR="00C41AB9" w:rsidRPr="00412579" w:rsidRDefault="00C41AB9" w:rsidP="00C41AB9">
            <w:pPr>
              <w:rPr>
                <w:rFonts w:ascii="Century Gothic" w:hAnsi="Century Gothic"/>
              </w:rPr>
            </w:pPr>
          </w:p>
          <w:p w:rsidR="00C41AB9" w:rsidRPr="00412579" w:rsidRDefault="00C41AB9" w:rsidP="00C41AB9">
            <w:pPr>
              <w:rPr>
                <w:rFonts w:ascii="Century Gothic" w:hAnsi="Century Gothic"/>
              </w:rPr>
            </w:pPr>
            <w:r w:rsidRPr="00412579">
              <w:rPr>
                <w:rFonts w:ascii="Century Gothic" w:hAnsi="Century Gothic"/>
              </w:rPr>
              <w:t xml:space="preserve">Respect and learning about the differences between people and families and the importance of respecting these differences. </w:t>
            </w:r>
          </w:p>
          <w:p w:rsidR="00C41AB9" w:rsidRPr="00412579" w:rsidRDefault="00C41AB9" w:rsidP="00C41AB9">
            <w:pPr>
              <w:rPr>
                <w:rFonts w:ascii="Century Gothic" w:hAnsi="Century Gothic"/>
              </w:rPr>
            </w:pPr>
          </w:p>
          <w:p w:rsidR="00C41AB9" w:rsidRPr="00412579" w:rsidRDefault="00C41AB9" w:rsidP="00C41AB9">
            <w:pPr>
              <w:rPr>
                <w:rFonts w:ascii="Century Gothic" w:hAnsi="Century Gothic"/>
              </w:rPr>
            </w:pPr>
            <w:r w:rsidRPr="00412579">
              <w:rPr>
                <w:rFonts w:ascii="Century Gothic" w:hAnsi="Century Gothic"/>
              </w:rPr>
              <w:t xml:space="preserve">What a bereavement is and how to help someone who is experiencing loss. </w:t>
            </w:r>
          </w:p>
        </w:tc>
        <w:tc>
          <w:tcPr>
            <w:tcW w:w="3969" w:type="dxa"/>
          </w:tcPr>
          <w:p w:rsidR="00C41AB9" w:rsidRPr="00412579" w:rsidRDefault="00C41AB9" w:rsidP="00C41AB9">
            <w:pPr>
              <w:rPr>
                <w:rFonts w:ascii="Century Gothic" w:hAnsi="Century Gothic"/>
              </w:rPr>
            </w:pPr>
            <w:r w:rsidRPr="00412579">
              <w:rPr>
                <w:rFonts w:ascii="Century Gothic" w:hAnsi="Century Gothic"/>
              </w:rPr>
              <w:lastRenderedPageBreak/>
              <w:t>To recap what the subject of PSHE is and how we can help everyone to learn effectively in these lessons.</w:t>
            </w:r>
          </w:p>
          <w:p w:rsidR="00C41AB9" w:rsidRPr="00412579" w:rsidRDefault="00C41AB9" w:rsidP="00C41AB9">
            <w:pPr>
              <w:rPr>
                <w:rFonts w:ascii="Century Gothic" w:hAnsi="Century Gothic"/>
              </w:rPr>
            </w:pPr>
          </w:p>
          <w:p w:rsidR="00C41AB9" w:rsidRPr="00412579" w:rsidRDefault="00C41AB9" w:rsidP="00C41AB9">
            <w:pPr>
              <w:rPr>
                <w:rFonts w:ascii="Century Gothic" w:hAnsi="Century Gothic"/>
              </w:rPr>
            </w:pPr>
            <w:r w:rsidRPr="00412579">
              <w:rPr>
                <w:rFonts w:ascii="Century Gothic" w:hAnsi="Century Gothic"/>
              </w:rPr>
              <w:t xml:space="preserve">To understand that friendships have </w:t>
            </w:r>
            <w:proofErr w:type="gramStart"/>
            <w:r w:rsidRPr="00412579">
              <w:rPr>
                <w:rFonts w:ascii="Century Gothic" w:hAnsi="Century Gothic"/>
              </w:rPr>
              <w:t>ups and downs</w:t>
            </w:r>
            <w:proofErr w:type="gramEnd"/>
            <w:r w:rsidRPr="00412579">
              <w:rPr>
                <w:rFonts w:ascii="Century Gothic" w:hAnsi="Century Gothic"/>
              </w:rPr>
              <w:t xml:space="preserve"> and the problems can be resolved and to begin to understand the impact of bullying. </w:t>
            </w:r>
          </w:p>
          <w:p w:rsidR="00C41AB9" w:rsidRPr="00412579" w:rsidRDefault="00C41AB9" w:rsidP="00C41AB9">
            <w:pPr>
              <w:rPr>
                <w:rFonts w:ascii="Century Gothic" w:hAnsi="Century Gothic"/>
              </w:rPr>
            </w:pPr>
          </w:p>
          <w:p w:rsidR="00C41AB9" w:rsidRPr="00412579" w:rsidRDefault="00C41AB9" w:rsidP="00C41AB9">
            <w:pPr>
              <w:rPr>
                <w:rFonts w:ascii="Century Gothic" w:hAnsi="Century Gothic"/>
              </w:rPr>
            </w:pPr>
            <w:r w:rsidRPr="00412579">
              <w:rPr>
                <w:rFonts w:ascii="Century Gothic" w:hAnsi="Century Gothic"/>
              </w:rPr>
              <w:t xml:space="preserve">To understand the impact of bullying and the responsibility of bystanders to help. </w:t>
            </w:r>
          </w:p>
          <w:p w:rsidR="00C41AB9" w:rsidRPr="00412579" w:rsidRDefault="00C41AB9" w:rsidP="00C41AB9">
            <w:pPr>
              <w:rPr>
                <w:rFonts w:ascii="Century Gothic" w:hAnsi="Century Gothic"/>
              </w:rPr>
            </w:pPr>
          </w:p>
          <w:p w:rsidR="00C41AB9" w:rsidRPr="00412579" w:rsidRDefault="00C41AB9" w:rsidP="00C41AB9">
            <w:pPr>
              <w:rPr>
                <w:rFonts w:ascii="Century Gothic" w:hAnsi="Century Gothic"/>
              </w:rPr>
            </w:pPr>
            <w:r w:rsidRPr="00412579">
              <w:rPr>
                <w:rFonts w:ascii="Century Gothic" w:hAnsi="Century Gothic"/>
              </w:rPr>
              <w:t xml:space="preserve">To recognise that stereotypes exist based on a number of factors. </w:t>
            </w:r>
          </w:p>
          <w:p w:rsidR="00C41AB9" w:rsidRPr="00412579" w:rsidRDefault="00C41AB9" w:rsidP="00C41AB9">
            <w:pPr>
              <w:rPr>
                <w:rFonts w:ascii="Century Gothic" w:hAnsi="Century Gothic"/>
              </w:rPr>
            </w:pPr>
          </w:p>
          <w:p w:rsidR="00C41AB9" w:rsidRPr="00412579" w:rsidRDefault="00C41AB9" w:rsidP="00C41AB9">
            <w:pPr>
              <w:rPr>
                <w:rFonts w:ascii="Century Gothic" w:hAnsi="Century Gothic"/>
              </w:rPr>
            </w:pPr>
            <w:r w:rsidRPr="00412579">
              <w:rPr>
                <w:rFonts w:ascii="Century Gothic" w:hAnsi="Century Gothic"/>
              </w:rPr>
              <w:t xml:space="preserve">To begin to understand the physical and emotional boundaries in friendships. </w:t>
            </w:r>
          </w:p>
          <w:p w:rsidR="00C41AB9" w:rsidRPr="00412579" w:rsidRDefault="00C41AB9" w:rsidP="00C41AB9">
            <w:pPr>
              <w:rPr>
                <w:rFonts w:ascii="Century Gothic" w:hAnsi="Century Gothic"/>
              </w:rPr>
            </w:pPr>
          </w:p>
          <w:p w:rsidR="00C41AB9" w:rsidRPr="00412579" w:rsidRDefault="00C41AB9" w:rsidP="00C41AB9">
            <w:pPr>
              <w:rPr>
                <w:rFonts w:ascii="Century Gothic" w:hAnsi="Century Gothic"/>
              </w:rPr>
            </w:pPr>
            <w:r w:rsidRPr="00412579">
              <w:rPr>
                <w:rFonts w:ascii="Century Gothic" w:hAnsi="Century Gothic"/>
              </w:rPr>
              <w:lastRenderedPageBreak/>
              <w:t>To understand why trust is an important part of positive relationships.</w:t>
            </w:r>
          </w:p>
          <w:p w:rsidR="00C41AB9" w:rsidRPr="00412579" w:rsidRDefault="00C41AB9" w:rsidP="00C41AB9">
            <w:pPr>
              <w:rPr>
                <w:rFonts w:ascii="Century Gothic" w:hAnsi="Century Gothic"/>
              </w:rPr>
            </w:pPr>
          </w:p>
          <w:p w:rsidR="00C41AB9" w:rsidRPr="00412579" w:rsidRDefault="00C41AB9" w:rsidP="00C41AB9">
            <w:pPr>
              <w:rPr>
                <w:rFonts w:ascii="Century Gothic" w:hAnsi="Century Gothic"/>
              </w:rPr>
            </w:pPr>
            <w:r w:rsidRPr="00412579">
              <w:rPr>
                <w:rFonts w:ascii="Century Gothic" w:hAnsi="Century Gothic"/>
              </w:rPr>
              <w:t xml:space="preserve">To begin to understand the differences between people and why it is important to respect these differences. To begin to understand that families are very varied, in this counter and across the world. </w:t>
            </w:r>
          </w:p>
          <w:p w:rsidR="00C41AB9" w:rsidRPr="00412579" w:rsidRDefault="00C41AB9" w:rsidP="00C41AB9">
            <w:pPr>
              <w:rPr>
                <w:rFonts w:ascii="Century Gothic" w:hAnsi="Century Gothic"/>
              </w:rPr>
            </w:pPr>
          </w:p>
          <w:p w:rsidR="00C41AB9" w:rsidRPr="00412579" w:rsidRDefault="00C41AB9" w:rsidP="00C41AB9">
            <w:pPr>
              <w:rPr>
                <w:rFonts w:ascii="Century Gothic" w:hAnsi="Century Gothic"/>
              </w:rPr>
            </w:pPr>
            <w:r w:rsidRPr="00412579">
              <w:rPr>
                <w:rFonts w:ascii="Century Gothic" w:hAnsi="Century Gothic"/>
              </w:rPr>
              <w:t xml:space="preserve">To explore how we can help following a bereavement. </w:t>
            </w:r>
          </w:p>
        </w:tc>
        <w:tc>
          <w:tcPr>
            <w:tcW w:w="2187" w:type="dxa"/>
          </w:tcPr>
          <w:p w:rsidR="00C41AB9" w:rsidRPr="00412579" w:rsidRDefault="00C41AB9" w:rsidP="00C41AB9">
            <w:pPr>
              <w:rPr>
                <w:rFonts w:ascii="Century Gothic" w:hAnsi="Century Gothic"/>
              </w:rPr>
            </w:pPr>
            <w:r w:rsidRPr="00412579">
              <w:rPr>
                <w:rFonts w:ascii="Century Gothic" w:hAnsi="Century Gothic"/>
              </w:rPr>
              <w:lastRenderedPageBreak/>
              <w:t xml:space="preserve">Friendship </w:t>
            </w:r>
          </w:p>
          <w:p w:rsidR="00C41AB9" w:rsidRPr="00412579" w:rsidRDefault="00C41AB9" w:rsidP="00C41AB9">
            <w:pPr>
              <w:rPr>
                <w:rFonts w:ascii="Century Gothic" w:hAnsi="Century Gothic"/>
              </w:rPr>
            </w:pPr>
            <w:r w:rsidRPr="00412579">
              <w:rPr>
                <w:rFonts w:ascii="Century Gothic" w:hAnsi="Century Gothic"/>
              </w:rPr>
              <w:t xml:space="preserve">Problems </w:t>
            </w:r>
          </w:p>
          <w:p w:rsidR="00C41AB9" w:rsidRPr="00412579" w:rsidRDefault="00C41AB9" w:rsidP="00C41AB9">
            <w:pPr>
              <w:rPr>
                <w:rFonts w:ascii="Century Gothic" w:hAnsi="Century Gothic"/>
              </w:rPr>
            </w:pPr>
            <w:r w:rsidRPr="00412579">
              <w:rPr>
                <w:rFonts w:ascii="Century Gothic" w:hAnsi="Century Gothic"/>
              </w:rPr>
              <w:t xml:space="preserve">Resolved </w:t>
            </w:r>
          </w:p>
          <w:p w:rsidR="00C41AB9" w:rsidRPr="00412579" w:rsidRDefault="00C41AB9" w:rsidP="00C41AB9">
            <w:pPr>
              <w:rPr>
                <w:rFonts w:ascii="Century Gothic" w:hAnsi="Century Gothic"/>
              </w:rPr>
            </w:pPr>
            <w:r w:rsidRPr="00412579">
              <w:rPr>
                <w:rFonts w:ascii="Century Gothic" w:hAnsi="Century Gothic"/>
              </w:rPr>
              <w:t xml:space="preserve">Resolution </w:t>
            </w:r>
          </w:p>
          <w:p w:rsidR="00C41AB9" w:rsidRPr="00412579" w:rsidRDefault="00C41AB9" w:rsidP="00C41AB9">
            <w:pPr>
              <w:rPr>
                <w:rFonts w:ascii="Century Gothic" w:hAnsi="Century Gothic"/>
              </w:rPr>
            </w:pPr>
            <w:r w:rsidRPr="00412579">
              <w:rPr>
                <w:rFonts w:ascii="Century Gothic" w:hAnsi="Century Gothic"/>
              </w:rPr>
              <w:t xml:space="preserve">Impact </w:t>
            </w:r>
          </w:p>
          <w:p w:rsidR="00C41AB9" w:rsidRPr="00412579" w:rsidRDefault="00C41AB9" w:rsidP="00C41AB9">
            <w:pPr>
              <w:rPr>
                <w:rFonts w:ascii="Century Gothic" w:hAnsi="Century Gothic"/>
              </w:rPr>
            </w:pPr>
            <w:r w:rsidRPr="00412579">
              <w:rPr>
                <w:rFonts w:ascii="Century Gothic" w:hAnsi="Century Gothic"/>
              </w:rPr>
              <w:t xml:space="preserve">Bullying </w:t>
            </w:r>
          </w:p>
          <w:p w:rsidR="00C41AB9" w:rsidRPr="00412579" w:rsidRDefault="00C41AB9" w:rsidP="00C41AB9">
            <w:pPr>
              <w:rPr>
                <w:rFonts w:ascii="Century Gothic" w:hAnsi="Century Gothic"/>
              </w:rPr>
            </w:pPr>
            <w:r w:rsidRPr="00412579">
              <w:rPr>
                <w:rFonts w:ascii="Century Gothic" w:hAnsi="Century Gothic"/>
              </w:rPr>
              <w:t>STOP</w:t>
            </w:r>
          </w:p>
          <w:p w:rsidR="00C41AB9" w:rsidRPr="00412579" w:rsidRDefault="00C41AB9" w:rsidP="00C41AB9">
            <w:pPr>
              <w:rPr>
                <w:rFonts w:ascii="Century Gothic" w:hAnsi="Century Gothic"/>
              </w:rPr>
            </w:pPr>
            <w:r w:rsidRPr="00412579">
              <w:rPr>
                <w:rFonts w:ascii="Century Gothic" w:hAnsi="Century Gothic"/>
              </w:rPr>
              <w:t xml:space="preserve">Responsibility </w:t>
            </w:r>
          </w:p>
          <w:p w:rsidR="00C41AB9" w:rsidRPr="00412579" w:rsidRDefault="00C41AB9" w:rsidP="00C41AB9">
            <w:pPr>
              <w:rPr>
                <w:rFonts w:ascii="Century Gothic" w:hAnsi="Century Gothic"/>
              </w:rPr>
            </w:pPr>
            <w:r w:rsidRPr="00412579">
              <w:rPr>
                <w:rFonts w:ascii="Century Gothic" w:hAnsi="Century Gothic"/>
              </w:rPr>
              <w:t xml:space="preserve">Bystanders </w:t>
            </w:r>
          </w:p>
          <w:p w:rsidR="00C41AB9" w:rsidRPr="00412579" w:rsidRDefault="00C41AB9" w:rsidP="00C41AB9">
            <w:pPr>
              <w:rPr>
                <w:rFonts w:ascii="Century Gothic" w:hAnsi="Century Gothic"/>
              </w:rPr>
            </w:pPr>
            <w:r w:rsidRPr="00412579">
              <w:rPr>
                <w:rFonts w:ascii="Century Gothic" w:hAnsi="Century Gothic"/>
              </w:rPr>
              <w:t>Help</w:t>
            </w:r>
          </w:p>
          <w:p w:rsidR="00C41AB9" w:rsidRPr="00412579" w:rsidRDefault="00C41AB9" w:rsidP="00C41AB9">
            <w:pPr>
              <w:rPr>
                <w:rFonts w:ascii="Century Gothic" w:hAnsi="Century Gothic"/>
              </w:rPr>
            </w:pPr>
            <w:r w:rsidRPr="00412579">
              <w:rPr>
                <w:rFonts w:ascii="Century Gothic" w:hAnsi="Century Gothic"/>
              </w:rPr>
              <w:t xml:space="preserve">Stereotypes </w:t>
            </w:r>
          </w:p>
          <w:p w:rsidR="00C41AB9" w:rsidRPr="00412579" w:rsidRDefault="00C41AB9" w:rsidP="00C41AB9">
            <w:pPr>
              <w:rPr>
                <w:rFonts w:ascii="Century Gothic" w:hAnsi="Century Gothic"/>
              </w:rPr>
            </w:pPr>
            <w:r w:rsidRPr="00412579">
              <w:rPr>
                <w:rFonts w:ascii="Century Gothic" w:hAnsi="Century Gothic"/>
              </w:rPr>
              <w:t xml:space="preserve">Factors </w:t>
            </w:r>
          </w:p>
          <w:p w:rsidR="00C41AB9" w:rsidRPr="00412579" w:rsidRDefault="00C41AB9" w:rsidP="00C41AB9">
            <w:pPr>
              <w:rPr>
                <w:rFonts w:ascii="Century Gothic" w:hAnsi="Century Gothic"/>
              </w:rPr>
            </w:pPr>
            <w:r w:rsidRPr="00412579">
              <w:rPr>
                <w:rFonts w:ascii="Century Gothic" w:hAnsi="Century Gothic"/>
              </w:rPr>
              <w:t xml:space="preserve">Physical </w:t>
            </w:r>
          </w:p>
          <w:p w:rsidR="00C41AB9" w:rsidRPr="00412579" w:rsidRDefault="00C41AB9" w:rsidP="00C41AB9">
            <w:pPr>
              <w:rPr>
                <w:rFonts w:ascii="Century Gothic" w:hAnsi="Century Gothic"/>
              </w:rPr>
            </w:pPr>
            <w:r w:rsidRPr="00412579">
              <w:rPr>
                <w:rFonts w:ascii="Century Gothic" w:hAnsi="Century Gothic"/>
              </w:rPr>
              <w:t xml:space="preserve">Emotional </w:t>
            </w:r>
          </w:p>
          <w:p w:rsidR="00C41AB9" w:rsidRPr="00412579" w:rsidRDefault="00C41AB9" w:rsidP="00C41AB9">
            <w:pPr>
              <w:rPr>
                <w:rFonts w:ascii="Century Gothic" w:hAnsi="Century Gothic"/>
              </w:rPr>
            </w:pPr>
            <w:r w:rsidRPr="00412579">
              <w:rPr>
                <w:rFonts w:ascii="Century Gothic" w:hAnsi="Century Gothic"/>
              </w:rPr>
              <w:t>Boundaries</w:t>
            </w:r>
          </w:p>
          <w:p w:rsidR="00C41AB9" w:rsidRPr="00412579" w:rsidRDefault="00C41AB9" w:rsidP="00C41AB9">
            <w:pPr>
              <w:rPr>
                <w:rFonts w:ascii="Century Gothic" w:hAnsi="Century Gothic"/>
              </w:rPr>
            </w:pPr>
            <w:r w:rsidRPr="00412579">
              <w:rPr>
                <w:rFonts w:ascii="Century Gothic" w:hAnsi="Century Gothic"/>
              </w:rPr>
              <w:t xml:space="preserve">Friendships </w:t>
            </w:r>
          </w:p>
          <w:p w:rsidR="00C41AB9" w:rsidRPr="00412579" w:rsidRDefault="00C41AB9" w:rsidP="00C41AB9">
            <w:pPr>
              <w:rPr>
                <w:rFonts w:ascii="Century Gothic" w:hAnsi="Century Gothic"/>
              </w:rPr>
            </w:pPr>
            <w:r w:rsidRPr="00412579">
              <w:rPr>
                <w:rFonts w:ascii="Century Gothic" w:hAnsi="Century Gothic"/>
              </w:rPr>
              <w:t xml:space="preserve">Trust </w:t>
            </w:r>
          </w:p>
          <w:p w:rsidR="00C41AB9" w:rsidRPr="00412579" w:rsidRDefault="00C41AB9" w:rsidP="00C41AB9">
            <w:pPr>
              <w:rPr>
                <w:rFonts w:ascii="Century Gothic" w:hAnsi="Century Gothic"/>
              </w:rPr>
            </w:pPr>
            <w:r w:rsidRPr="00412579">
              <w:rPr>
                <w:rFonts w:ascii="Century Gothic" w:hAnsi="Century Gothic"/>
              </w:rPr>
              <w:t xml:space="preserve">Positive relationship </w:t>
            </w:r>
          </w:p>
          <w:p w:rsidR="00C41AB9" w:rsidRPr="00412579" w:rsidRDefault="00C41AB9" w:rsidP="00C41AB9">
            <w:pPr>
              <w:rPr>
                <w:rFonts w:ascii="Century Gothic" w:hAnsi="Century Gothic"/>
              </w:rPr>
            </w:pPr>
            <w:r w:rsidRPr="00412579">
              <w:rPr>
                <w:rFonts w:ascii="Century Gothic" w:hAnsi="Century Gothic"/>
              </w:rPr>
              <w:t xml:space="preserve">Differences </w:t>
            </w:r>
          </w:p>
          <w:p w:rsidR="00C41AB9" w:rsidRPr="00412579" w:rsidRDefault="00C41AB9" w:rsidP="00C41AB9">
            <w:pPr>
              <w:rPr>
                <w:rFonts w:ascii="Century Gothic" w:hAnsi="Century Gothic"/>
              </w:rPr>
            </w:pPr>
            <w:r w:rsidRPr="00412579">
              <w:rPr>
                <w:rFonts w:ascii="Century Gothic" w:hAnsi="Century Gothic"/>
              </w:rPr>
              <w:t xml:space="preserve">Families </w:t>
            </w:r>
          </w:p>
          <w:p w:rsidR="00C41AB9" w:rsidRPr="00412579" w:rsidRDefault="00C41AB9" w:rsidP="00C41AB9">
            <w:pPr>
              <w:rPr>
                <w:rFonts w:ascii="Century Gothic" w:hAnsi="Century Gothic"/>
              </w:rPr>
            </w:pPr>
            <w:r w:rsidRPr="00412579">
              <w:rPr>
                <w:rFonts w:ascii="Century Gothic" w:hAnsi="Century Gothic"/>
              </w:rPr>
              <w:t xml:space="preserve">Varied </w:t>
            </w:r>
          </w:p>
          <w:p w:rsidR="00C41AB9" w:rsidRPr="00412579" w:rsidRDefault="00C41AB9" w:rsidP="00C41AB9">
            <w:pPr>
              <w:rPr>
                <w:rFonts w:ascii="Century Gothic" w:hAnsi="Century Gothic"/>
              </w:rPr>
            </w:pPr>
            <w:r w:rsidRPr="00412579">
              <w:rPr>
                <w:rFonts w:ascii="Century Gothic" w:hAnsi="Century Gothic"/>
              </w:rPr>
              <w:lastRenderedPageBreak/>
              <w:t xml:space="preserve">Bereavement </w:t>
            </w:r>
          </w:p>
          <w:p w:rsidR="00C41AB9" w:rsidRPr="00412579" w:rsidRDefault="00C41AB9" w:rsidP="00C41AB9">
            <w:pPr>
              <w:rPr>
                <w:rFonts w:ascii="Century Gothic" w:hAnsi="Century Gothic"/>
              </w:rPr>
            </w:pPr>
            <w:r w:rsidRPr="00412579">
              <w:rPr>
                <w:rFonts w:ascii="Century Gothic" w:hAnsi="Century Gothic"/>
              </w:rPr>
              <w:t xml:space="preserve">Grief </w:t>
            </w:r>
          </w:p>
          <w:p w:rsidR="00C41AB9" w:rsidRPr="00412579" w:rsidRDefault="00C41AB9" w:rsidP="00C41AB9">
            <w:pPr>
              <w:rPr>
                <w:rFonts w:ascii="Century Gothic" w:hAnsi="Century Gothic"/>
              </w:rPr>
            </w:pPr>
            <w:r w:rsidRPr="00412579">
              <w:rPr>
                <w:rFonts w:ascii="Century Gothic" w:hAnsi="Century Gothic"/>
              </w:rPr>
              <w:t xml:space="preserve">Support </w:t>
            </w:r>
          </w:p>
        </w:tc>
      </w:tr>
      <w:tr w:rsidR="00C41AB9" w:rsidRPr="00D21166" w:rsidTr="00CD4456">
        <w:trPr>
          <w:trHeight w:val="422"/>
        </w:trPr>
        <w:tc>
          <w:tcPr>
            <w:tcW w:w="13948" w:type="dxa"/>
            <w:gridSpan w:val="4"/>
            <w:shd w:val="clear" w:color="auto" w:fill="2E74B5" w:themeFill="accent1" w:themeFillShade="BF"/>
          </w:tcPr>
          <w:p w:rsidR="00C41AB9" w:rsidRPr="00412579" w:rsidRDefault="00C41AB9" w:rsidP="00C41AB9">
            <w:pPr>
              <w:jc w:val="center"/>
              <w:rPr>
                <w:rFonts w:ascii="Century Gothic" w:hAnsi="Century Gothic"/>
                <w:b/>
                <w:color w:val="FFFF00"/>
              </w:rPr>
            </w:pPr>
            <w:r w:rsidRPr="00412579">
              <w:rPr>
                <w:rFonts w:ascii="Century Gothic" w:hAnsi="Century Gothic"/>
                <w:b/>
                <w:color w:val="FFFF00"/>
                <w:sz w:val="24"/>
              </w:rPr>
              <w:lastRenderedPageBreak/>
              <w:t>End of unit assessment Task(s)</w:t>
            </w:r>
          </w:p>
        </w:tc>
      </w:tr>
      <w:tr w:rsidR="00C41AB9" w:rsidRPr="00D21166" w:rsidTr="00BD3466">
        <w:trPr>
          <w:trHeight w:val="75"/>
        </w:trPr>
        <w:tc>
          <w:tcPr>
            <w:tcW w:w="3487" w:type="dxa"/>
          </w:tcPr>
          <w:p w:rsidR="00C41AB9" w:rsidRPr="006055E8" w:rsidRDefault="00C41AB9" w:rsidP="00C41AB9">
            <w:pPr>
              <w:rPr>
                <w:rFonts w:ascii="Century Gothic" w:hAnsi="Century Gothic"/>
                <w:b/>
              </w:rPr>
            </w:pPr>
            <w:r>
              <w:rPr>
                <w:rFonts w:ascii="Century Gothic" w:hAnsi="Century Gothic"/>
                <w:b/>
              </w:rPr>
              <w:t>Assessment focus (NC)</w:t>
            </w:r>
          </w:p>
        </w:tc>
        <w:tc>
          <w:tcPr>
            <w:tcW w:w="10461" w:type="dxa"/>
            <w:gridSpan w:val="3"/>
          </w:tcPr>
          <w:p w:rsidR="00C41AB9" w:rsidRPr="00412579" w:rsidRDefault="00C41AB9" w:rsidP="00C41AB9">
            <w:pPr>
              <w:rPr>
                <w:rFonts w:ascii="Century Gothic" w:hAnsi="Century Gothic"/>
              </w:rPr>
            </w:pPr>
            <w:r w:rsidRPr="00412579">
              <w:rPr>
                <w:rFonts w:ascii="Century Gothic" w:hAnsi="Century Gothic"/>
                <w:b/>
              </w:rPr>
              <w:t>Task(s)</w:t>
            </w:r>
          </w:p>
        </w:tc>
      </w:tr>
      <w:tr w:rsidR="00C41AB9" w:rsidRPr="00D21166" w:rsidTr="006055E8">
        <w:trPr>
          <w:trHeight w:val="1269"/>
        </w:trPr>
        <w:tc>
          <w:tcPr>
            <w:tcW w:w="3487" w:type="dxa"/>
          </w:tcPr>
          <w:p w:rsidR="00C41AB9" w:rsidRPr="00D21166" w:rsidRDefault="00C41AB9" w:rsidP="00C41AB9">
            <w:pPr>
              <w:rPr>
                <w:rFonts w:ascii="Century Gothic" w:hAnsi="Century Gothic"/>
              </w:rPr>
            </w:pPr>
          </w:p>
        </w:tc>
        <w:tc>
          <w:tcPr>
            <w:tcW w:w="10461" w:type="dxa"/>
            <w:gridSpan w:val="3"/>
          </w:tcPr>
          <w:p w:rsidR="00C41AB9" w:rsidRPr="00412579" w:rsidRDefault="00C41AB9" w:rsidP="00C41AB9">
            <w:pPr>
              <w:rPr>
                <w:rFonts w:ascii="Century Gothic" w:hAnsi="Century Gothic"/>
              </w:rPr>
            </w:pPr>
            <w:r w:rsidRPr="00412579">
              <w:rPr>
                <w:rFonts w:ascii="Century Gothic" w:hAnsi="Century Gothic"/>
              </w:rPr>
              <w:t xml:space="preserve">Assessment quiz and knowledge catchers to </w:t>
            </w:r>
            <w:proofErr w:type="gramStart"/>
            <w:r w:rsidRPr="00412579">
              <w:rPr>
                <w:rFonts w:ascii="Century Gothic" w:hAnsi="Century Gothic"/>
              </w:rPr>
              <w:t>be used</w:t>
            </w:r>
            <w:proofErr w:type="gramEnd"/>
            <w:r w:rsidRPr="00412579">
              <w:rPr>
                <w:rFonts w:ascii="Century Gothic" w:hAnsi="Century Gothic"/>
              </w:rPr>
              <w:t xml:space="preserve"> at the start and end of the unit.</w:t>
            </w:r>
          </w:p>
        </w:tc>
      </w:tr>
    </w:tbl>
    <w:p w:rsidR="00D11FC5" w:rsidRDefault="00D11FC5">
      <w:pPr>
        <w:rPr>
          <w:rFonts w:ascii="Century Gothic" w:hAnsi="Century Gothic"/>
        </w:rPr>
      </w:pPr>
    </w:p>
    <w:p w:rsidR="006055E8" w:rsidRPr="00D21166" w:rsidRDefault="006055E8">
      <w:pPr>
        <w:rPr>
          <w:rFonts w:ascii="Century Gothic" w:hAnsi="Century Gothic"/>
        </w:rPr>
      </w:pPr>
    </w:p>
    <w:sectPr w:rsidR="006055E8" w:rsidRPr="00D21166" w:rsidSect="00D2116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A24DF9"/>
    <w:multiLevelType w:val="hybridMultilevel"/>
    <w:tmpl w:val="09568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350436"/>
    <w:multiLevelType w:val="hybridMultilevel"/>
    <w:tmpl w:val="9C7AA272"/>
    <w:lvl w:ilvl="0" w:tplc="AC8272C0">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166"/>
    <w:rsid w:val="00244109"/>
    <w:rsid w:val="003F781F"/>
    <w:rsid w:val="00412579"/>
    <w:rsid w:val="004716DF"/>
    <w:rsid w:val="006055E8"/>
    <w:rsid w:val="00687CBC"/>
    <w:rsid w:val="00996D1B"/>
    <w:rsid w:val="009C10B7"/>
    <w:rsid w:val="00AF28A2"/>
    <w:rsid w:val="00C41AB9"/>
    <w:rsid w:val="00CD4456"/>
    <w:rsid w:val="00D11FC5"/>
    <w:rsid w:val="00D211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46A0F"/>
  <w15:chartTrackingRefBased/>
  <w15:docId w15:val="{DBEE5347-32C8-4945-8AD6-676C18A40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211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1A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382</Words>
  <Characters>2184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Peacock</dc:creator>
  <cp:keywords/>
  <dc:description/>
  <cp:lastModifiedBy>Kirsty Lawman</cp:lastModifiedBy>
  <cp:revision>5</cp:revision>
  <dcterms:created xsi:type="dcterms:W3CDTF">2022-03-23T14:58:00Z</dcterms:created>
  <dcterms:modified xsi:type="dcterms:W3CDTF">2022-05-11T12:16:00Z</dcterms:modified>
</cp:coreProperties>
</file>