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5013"/>
        <w:gridCol w:w="4395"/>
        <w:gridCol w:w="2126"/>
      </w:tblGrid>
      <w:tr w:rsidR="003074E4" w:rsidRPr="00D21166" w:rsidTr="0068210E">
        <w:trPr>
          <w:trHeight w:val="1692"/>
        </w:trPr>
        <w:tc>
          <w:tcPr>
            <w:tcW w:w="3487" w:type="dxa"/>
            <w:vMerge w:val="restart"/>
          </w:tcPr>
          <w:p w:rsidR="003074E4" w:rsidRDefault="003074E4" w:rsidP="00B43F41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3074E4" w:rsidRPr="0068210E" w:rsidRDefault="003074E4" w:rsidP="00B43F41">
            <w:pPr>
              <w:rPr>
                <w:rFonts w:ascii="Century Gothic" w:hAnsi="Century Gothic"/>
                <w:b/>
                <w:sz w:val="24"/>
              </w:rPr>
            </w:pPr>
          </w:p>
          <w:p w:rsidR="003074E4" w:rsidRPr="0068210E" w:rsidRDefault="003074E4" w:rsidP="003074E4">
            <w:pPr>
              <w:rPr>
                <w:rFonts w:ascii="Century Gothic" w:hAnsi="Century Gothic"/>
              </w:rPr>
            </w:pPr>
            <w:r w:rsidRPr="0068210E"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3074E4" w:rsidRDefault="003074E4" w:rsidP="00B43F41">
            <w:pPr>
              <w:rPr>
                <w:rFonts w:ascii="Century Gothic" w:hAnsi="Century Gothic"/>
              </w:rPr>
            </w:pPr>
          </w:p>
          <w:p w:rsidR="003074E4" w:rsidRPr="007864C1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11534" w:type="dxa"/>
            <w:gridSpan w:val="3"/>
          </w:tcPr>
          <w:p w:rsidR="003074E4" w:rsidRDefault="003074E4" w:rsidP="00B43F41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>3/4 PSHE</w:t>
            </w:r>
          </w:p>
          <w:p w:rsidR="003074E4" w:rsidRDefault="0068210E" w:rsidP="00B43F4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-How families can be different</w:t>
            </w:r>
          </w:p>
          <w:p w:rsidR="0068210E" w:rsidRDefault="0068210E" w:rsidP="00B43F4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-The characteristics of positive friendships and </w:t>
            </w:r>
            <w:proofErr w:type="gramStart"/>
            <w:r>
              <w:rPr>
                <w:rFonts w:ascii="Century Gothic" w:hAnsi="Century Gothic"/>
              </w:rPr>
              <w:t>that friendships issues</w:t>
            </w:r>
            <w:proofErr w:type="gramEnd"/>
            <w:r>
              <w:rPr>
                <w:rFonts w:ascii="Century Gothic" w:hAnsi="Century Gothic"/>
              </w:rPr>
              <w:t xml:space="preserve"> can become overcome. </w:t>
            </w:r>
          </w:p>
          <w:p w:rsidR="0068210E" w:rsidRDefault="0068210E" w:rsidP="00B43F4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-People show feelings differently and that stereotyping is unfair. </w:t>
            </w:r>
          </w:p>
          <w:p w:rsidR="0068210E" w:rsidRPr="009416FE" w:rsidRDefault="0068210E" w:rsidP="00B43F4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-Conventions of manners and developing an understanding of self-respect. </w:t>
            </w:r>
          </w:p>
        </w:tc>
      </w:tr>
      <w:tr w:rsidR="003074E4" w:rsidRPr="00D21166" w:rsidTr="0068210E">
        <w:tc>
          <w:tcPr>
            <w:tcW w:w="3487" w:type="dxa"/>
            <w:vMerge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11534" w:type="dxa"/>
            <w:gridSpan w:val="3"/>
            <w:shd w:val="clear" w:color="auto" w:fill="2E74B5" w:themeFill="accent1" w:themeFillShade="BF"/>
          </w:tcPr>
          <w:p w:rsidR="003074E4" w:rsidRPr="00D21166" w:rsidRDefault="006B24FF" w:rsidP="00B43F4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LKS2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3074E4"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1</w:t>
            </w:r>
            <w:bookmarkStart w:id="0" w:name="_GoBack"/>
            <w:bookmarkEnd w:id="0"/>
            <w:r w:rsidR="003074E4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3074E4">
              <w:rPr>
                <w:rFonts w:ascii="Century Gothic" w:hAnsi="Century Gothic"/>
                <w:b/>
                <w:color w:val="FFFF00"/>
                <w:sz w:val="34"/>
                <w:szCs w:val="34"/>
              </w:rPr>
              <w:t>Families and Relationships</w:t>
            </w:r>
            <w:r w:rsidR="003074E4" w:rsidRPr="007864C1">
              <w:rPr>
                <w:rFonts w:ascii="Century Gothic" w:hAnsi="Century Gothic"/>
                <w:b/>
                <w:color w:val="FFFF00"/>
                <w:sz w:val="34"/>
                <w:szCs w:val="34"/>
              </w:rPr>
              <w:t xml:space="preserve"> </w:t>
            </w:r>
          </w:p>
        </w:tc>
      </w:tr>
      <w:tr w:rsidR="003074E4" w:rsidRPr="00D21166" w:rsidTr="0068210E">
        <w:tc>
          <w:tcPr>
            <w:tcW w:w="3487" w:type="dxa"/>
            <w:vMerge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5013" w:type="dxa"/>
          </w:tcPr>
          <w:p w:rsidR="003074E4" w:rsidRPr="00D21166" w:rsidRDefault="003074E4" w:rsidP="00B43F41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4395" w:type="dxa"/>
          </w:tcPr>
          <w:p w:rsidR="003074E4" w:rsidRPr="00D21166" w:rsidRDefault="003074E4" w:rsidP="00B43F41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26" w:type="dxa"/>
          </w:tcPr>
          <w:p w:rsidR="003074E4" w:rsidRPr="00D21166" w:rsidRDefault="003074E4" w:rsidP="00B43F41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3074E4" w:rsidRPr="00D21166" w:rsidTr="0068210E">
        <w:trPr>
          <w:trHeight w:val="4050"/>
        </w:trPr>
        <w:tc>
          <w:tcPr>
            <w:tcW w:w="3487" w:type="dxa"/>
            <w:vMerge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5013" w:type="dxa"/>
          </w:tcPr>
          <w:p w:rsidR="003074E4" w:rsidRPr="006B24FF" w:rsidRDefault="003074E4" w:rsidP="006B24FF">
            <w:pPr>
              <w:rPr>
                <w:rFonts w:ascii="Century Gothic" w:hAnsi="Century Gothic"/>
              </w:rPr>
            </w:pPr>
            <w:r w:rsidRPr="006B24FF">
              <w:rPr>
                <w:rFonts w:ascii="Century Gothic" w:hAnsi="Century Gothic"/>
              </w:rPr>
              <w:t xml:space="preserve">How to deal with friendship issues. </w:t>
            </w:r>
          </w:p>
          <w:p w:rsidR="0068210E" w:rsidRPr="0068210E" w:rsidRDefault="0068210E" w:rsidP="0068210E">
            <w:pPr>
              <w:pStyle w:val="ListParagraph"/>
              <w:rPr>
                <w:rFonts w:ascii="Century Gothic" w:hAnsi="Century Gothic"/>
              </w:rPr>
            </w:pPr>
          </w:p>
          <w:p w:rsidR="0068210E" w:rsidRPr="0068210E" w:rsidRDefault="0068210E" w:rsidP="0068210E">
            <w:pPr>
              <w:pStyle w:val="ListParagraph"/>
              <w:rPr>
                <w:rFonts w:ascii="Century Gothic" w:hAnsi="Century Gothic"/>
              </w:rPr>
            </w:pPr>
          </w:p>
          <w:p w:rsidR="003074E4" w:rsidRPr="006B24FF" w:rsidRDefault="003074E4" w:rsidP="006B24FF">
            <w:pPr>
              <w:rPr>
                <w:rFonts w:ascii="Century Gothic" w:hAnsi="Century Gothic"/>
              </w:rPr>
            </w:pPr>
            <w:r w:rsidRPr="006B24FF">
              <w:rPr>
                <w:rFonts w:ascii="Century Gothic" w:hAnsi="Century Gothic"/>
              </w:rPr>
              <w:t xml:space="preserve">To understand that friendships have </w:t>
            </w:r>
            <w:proofErr w:type="gramStart"/>
            <w:r w:rsidRPr="006B24FF">
              <w:rPr>
                <w:rFonts w:ascii="Century Gothic" w:hAnsi="Century Gothic"/>
              </w:rPr>
              <w:t>ups and downs</w:t>
            </w:r>
            <w:proofErr w:type="gramEnd"/>
            <w:r w:rsidRPr="006B24FF">
              <w:rPr>
                <w:rFonts w:ascii="Century Gothic" w:hAnsi="Century Gothic"/>
              </w:rPr>
              <w:t xml:space="preserve"> and that problems can be resolved and to begin to understand the impact of bullying. </w:t>
            </w:r>
          </w:p>
          <w:p w:rsidR="0068210E" w:rsidRPr="0068210E" w:rsidRDefault="0068210E" w:rsidP="0068210E">
            <w:pPr>
              <w:pStyle w:val="ListParagraph"/>
              <w:rPr>
                <w:rFonts w:ascii="Century Gothic" w:hAnsi="Century Gothic"/>
              </w:rPr>
            </w:pPr>
          </w:p>
          <w:p w:rsidR="0068210E" w:rsidRPr="0068210E" w:rsidRDefault="0068210E" w:rsidP="0068210E">
            <w:pPr>
              <w:pStyle w:val="ListParagraph"/>
              <w:rPr>
                <w:rFonts w:ascii="Century Gothic" w:hAnsi="Century Gothic"/>
              </w:rPr>
            </w:pPr>
          </w:p>
          <w:p w:rsidR="003074E4" w:rsidRPr="006B24FF" w:rsidRDefault="003074E4" w:rsidP="006B24FF">
            <w:pPr>
              <w:rPr>
                <w:rFonts w:ascii="Century Gothic" w:hAnsi="Century Gothic"/>
              </w:rPr>
            </w:pPr>
            <w:r w:rsidRPr="006B24FF">
              <w:rPr>
                <w:rFonts w:ascii="Century Gothic" w:hAnsi="Century Gothic"/>
              </w:rPr>
              <w:t xml:space="preserve">The difference between friendship problems and bullying. </w:t>
            </w:r>
          </w:p>
          <w:p w:rsidR="0068210E" w:rsidRPr="0068210E" w:rsidRDefault="0068210E" w:rsidP="0068210E">
            <w:pPr>
              <w:pStyle w:val="ListParagraph"/>
              <w:rPr>
                <w:rFonts w:ascii="Century Gothic" w:hAnsi="Century Gothic"/>
              </w:rPr>
            </w:pPr>
          </w:p>
          <w:p w:rsidR="003074E4" w:rsidRPr="006B24FF" w:rsidRDefault="003074E4" w:rsidP="006B24FF">
            <w:pPr>
              <w:rPr>
                <w:rFonts w:ascii="Century Gothic" w:hAnsi="Century Gothic"/>
              </w:rPr>
            </w:pPr>
            <w:r w:rsidRPr="006B24FF">
              <w:rPr>
                <w:rFonts w:ascii="Century Gothic" w:hAnsi="Century Gothic"/>
              </w:rPr>
              <w:t>To begin to understand about the diff</w:t>
            </w:r>
            <w:r w:rsidR="005B6387" w:rsidRPr="006B24FF">
              <w:rPr>
                <w:rFonts w:ascii="Century Gothic" w:hAnsi="Century Gothic"/>
              </w:rPr>
              <w:t>erence between people</w:t>
            </w:r>
            <w:r w:rsidRPr="006B24FF">
              <w:rPr>
                <w:rFonts w:ascii="Century Gothic" w:hAnsi="Century Gothic"/>
              </w:rPr>
              <w:t xml:space="preserve"> and families and the importance of respecting these differences.</w:t>
            </w:r>
          </w:p>
          <w:p w:rsidR="0068210E" w:rsidRPr="0068210E" w:rsidRDefault="0068210E" w:rsidP="0068210E">
            <w:pPr>
              <w:rPr>
                <w:rFonts w:ascii="Century Gothic" w:hAnsi="Century Gothic"/>
              </w:rPr>
            </w:pPr>
          </w:p>
          <w:p w:rsidR="003074E4" w:rsidRPr="006B24FF" w:rsidRDefault="003074E4" w:rsidP="006B24FF">
            <w:pPr>
              <w:rPr>
                <w:rFonts w:ascii="Century Gothic" w:hAnsi="Century Gothic"/>
              </w:rPr>
            </w:pPr>
            <w:r w:rsidRPr="006B24FF">
              <w:rPr>
                <w:rFonts w:ascii="Century Gothic" w:hAnsi="Century Gothic"/>
              </w:rPr>
              <w:t xml:space="preserve">Understanding that families love and support each other but sometimes problems can occur and help is available if needed. </w:t>
            </w:r>
          </w:p>
          <w:p w:rsidR="0068210E" w:rsidRPr="0068210E" w:rsidRDefault="0068210E" w:rsidP="0068210E">
            <w:pPr>
              <w:pStyle w:val="ListParagraph"/>
              <w:rPr>
                <w:rFonts w:ascii="Century Gothic" w:hAnsi="Century Gothic"/>
              </w:rPr>
            </w:pPr>
          </w:p>
          <w:p w:rsidR="0068210E" w:rsidRPr="0068210E" w:rsidRDefault="0068210E" w:rsidP="0068210E">
            <w:pPr>
              <w:pStyle w:val="ListParagraph"/>
              <w:rPr>
                <w:rFonts w:ascii="Century Gothic" w:hAnsi="Century Gothic"/>
              </w:rPr>
            </w:pPr>
          </w:p>
          <w:p w:rsidR="003074E4" w:rsidRPr="006B24FF" w:rsidRDefault="003074E4" w:rsidP="006B24FF">
            <w:pPr>
              <w:rPr>
                <w:rFonts w:ascii="Century Gothic" w:hAnsi="Century Gothic"/>
              </w:rPr>
            </w:pPr>
            <w:r w:rsidRPr="006B24FF">
              <w:rPr>
                <w:rFonts w:ascii="Century Gothic" w:hAnsi="Century Gothic"/>
              </w:rPr>
              <w:t xml:space="preserve">Learning that stereotypes are present in everyday life and children’s clothes, toys and books can reinforce gender stereotypes. </w:t>
            </w:r>
          </w:p>
          <w:p w:rsidR="0068210E" w:rsidRPr="0068210E" w:rsidRDefault="0068210E" w:rsidP="0068210E">
            <w:pPr>
              <w:pStyle w:val="ListParagraph"/>
              <w:rPr>
                <w:rFonts w:ascii="Century Gothic" w:hAnsi="Century Gothic"/>
              </w:rPr>
            </w:pPr>
          </w:p>
          <w:p w:rsidR="003074E4" w:rsidRPr="006B24FF" w:rsidRDefault="003074E4" w:rsidP="006B24FF">
            <w:pPr>
              <w:rPr>
                <w:rFonts w:ascii="Century Gothic" w:hAnsi="Century Gothic"/>
              </w:rPr>
            </w:pPr>
            <w:r w:rsidRPr="006B24FF">
              <w:rPr>
                <w:rFonts w:ascii="Century Gothic" w:hAnsi="Century Gothic"/>
              </w:rPr>
              <w:t>Recognising that</w:t>
            </w:r>
            <w:r w:rsidR="0068210E" w:rsidRPr="006B24FF">
              <w:rPr>
                <w:rFonts w:ascii="Century Gothic" w:hAnsi="Century Gothic"/>
              </w:rPr>
              <w:t xml:space="preserve">, in addition to </w:t>
            </w:r>
            <w:r w:rsidRPr="006B24FF">
              <w:rPr>
                <w:rFonts w:ascii="Century Gothic" w:hAnsi="Century Gothic"/>
              </w:rPr>
              <w:t xml:space="preserve">gender, stereotypes exist based on a number of factors including age and disability. </w:t>
            </w:r>
          </w:p>
          <w:p w:rsidR="0068210E" w:rsidRPr="00995D9C" w:rsidRDefault="0068210E" w:rsidP="00995D9C">
            <w:pPr>
              <w:rPr>
                <w:rFonts w:ascii="Century Gothic" w:hAnsi="Century Gothic"/>
              </w:rPr>
            </w:pPr>
          </w:p>
          <w:p w:rsidR="003074E4" w:rsidRPr="006B24FF" w:rsidRDefault="003074E4" w:rsidP="006B24FF">
            <w:pPr>
              <w:rPr>
                <w:rFonts w:ascii="Century Gothic" w:hAnsi="Century Gothic"/>
              </w:rPr>
            </w:pPr>
            <w:r w:rsidRPr="006B24FF">
              <w:rPr>
                <w:rFonts w:ascii="Century Gothic" w:hAnsi="Century Gothic"/>
              </w:rPr>
              <w:t xml:space="preserve">Learning how behaviour affects others. </w:t>
            </w:r>
          </w:p>
          <w:p w:rsidR="0068210E" w:rsidRPr="0068210E" w:rsidRDefault="0068210E" w:rsidP="0068210E">
            <w:pPr>
              <w:pStyle w:val="ListParagraph"/>
              <w:rPr>
                <w:rFonts w:ascii="Century Gothic" w:hAnsi="Century Gothic"/>
              </w:rPr>
            </w:pPr>
          </w:p>
          <w:p w:rsidR="003074E4" w:rsidRPr="006B24FF" w:rsidRDefault="003074E4" w:rsidP="006B24FF">
            <w:pPr>
              <w:rPr>
                <w:rFonts w:ascii="Century Gothic" w:hAnsi="Century Gothic"/>
              </w:rPr>
            </w:pPr>
            <w:r w:rsidRPr="006B24FF">
              <w:rPr>
                <w:rFonts w:ascii="Century Gothic" w:hAnsi="Century Gothic"/>
              </w:rPr>
              <w:t>Reflecting on how we communicate with others.</w:t>
            </w:r>
          </w:p>
          <w:p w:rsidR="0068210E" w:rsidRPr="0068210E" w:rsidRDefault="0068210E" w:rsidP="0068210E">
            <w:pPr>
              <w:rPr>
                <w:rFonts w:ascii="Century Gothic" w:hAnsi="Century Gothic"/>
              </w:rPr>
            </w:pPr>
          </w:p>
          <w:p w:rsidR="003074E4" w:rsidRPr="006B24FF" w:rsidRDefault="003074E4" w:rsidP="006B24FF">
            <w:pPr>
              <w:rPr>
                <w:rFonts w:ascii="Century Gothic" w:hAnsi="Century Gothic"/>
              </w:rPr>
            </w:pPr>
            <w:r w:rsidRPr="006B24FF">
              <w:rPr>
                <w:rFonts w:ascii="Century Gothic" w:hAnsi="Century Gothic"/>
              </w:rPr>
              <w:t xml:space="preserve">Understanding the different ways we communicate and the importance of good listening. </w:t>
            </w:r>
          </w:p>
          <w:p w:rsidR="0068210E" w:rsidRPr="0068210E" w:rsidRDefault="0068210E" w:rsidP="0068210E">
            <w:pPr>
              <w:rPr>
                <w:rFonts w:ascii="Century Gothic" w:hAnsi="Century Gothic"/>
              </w:rPr>
            </w:pPr>
          </w:p>
          <w:p w:rsidR="003074E4" w:rsidRPr="006B24FF" w:rsidRDefault="003074E4" w:rsidP="006B24FF">
            <w:pPr>
              <w:rPr>
                <w:rFonts w:ascii="Century Gothic" w:hAnsi="Century Gothic"/>
              </w:rPr>
            </w:pPr>
            <w:r w:rsidRPr="006B24FF">
              <w:rPr>
                <w:rFonts w:ascii="Century Gothic" w:hAnsi="Century Gothic"/>
              </w:rPr>
              <w:t xml:space="preserve">Developing an understanding of courtesy and manners in a range of situations. </w:t>
            </w:r>
          </w:p>
          <w:p w:rsidR="003074E4" w:rsidRPr="0068210E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4395" w:type="dxa"/>
          </w:tcPr>
          <w:p w:rsidR="003074E4" w:rsidRDefault="006B24FF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To</w:t>
            </w:r>
            <w:r w:rsidR="0068210E">
              <w:rPr>
                <w:rFonts w:ascii="Century Gothic" w:hAnsi="Century Gothic"/>
              </w:rPr>
              <w:t xml:space="preserve"> talk about friendship issues and suggest ways to deal with them. </w:t>
            </w:r>
          </w:p>
          <w:p w:rsidR="0068210E" w:rsidRDefault="0068210E" w:rsidP="0068210E">
            <w:pPr>
              <w:rPr>
                <w:rFonts w:ascii="Century Gothic" w:hAnsi="Century Gothic"/>
              </w:rPr>
            </w:pPr>
          </w:p>
          <w:p w:rsidR="0068210E" w:rsidRDefault="006B24FF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</w:t>
            </w:r>
            <w:r w:rsidR="0068210E">
              <w:rPr>
                <w:rFonts w:ascii="Century Gothic" w:hAnsi="Century Gothic"/>
              </w:rPr>
              <w:t xml:space="preserve">understand that friendships have ups and downs and can suggest ways to resolve friendship problems. </w:t>
            </w:r>
          </w:p>
          <w:p w:rsidR="0068210E" w:rsidRDefault="006B24FF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 able to </w:t>
            </w:r>
            <w:r w:rsidR="0068210E">
              <w:rPr>
                <w:rFonts w:ascii="Century Gothic" w:hAnsi="Century Gothic"/>
              </w:rPr>
              <w:t xml:space="preserve">say what impact bullying can have. </w:t>
            </w:r>
          </w:p>
          <w:p w:rsidR="0068210E" w:rsidRDefault="0068210E" w:rsidP="0068210E">
            <w:pPr>
              <w:rPr>
                <w:rFonts w:ascii="Century Gothic" w:hAnsi="Century Gothic"/>
              </w:rPr>
            </w:pPr>
          </w:p>
          <w:p w:rsidR="0068210E" w:rsidRDefault="006B24FF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</w:t>
            </w:r>
            <w:r w:rsidR="0068210E">
              <w:rPr>
                <w:rFonts w:ascii="Century Gothic" w:hAnsi="Century Gothic"/>
              </w:rPr>
              <w:t xml:space="preserve"> discuss the difference between friendship problems and bullying. </w:t>
            </w:r>
          </w:p>
          <w:p w:rsidR="0068210E" w:rsidRDefault="0068210E" w:rsidP="0068210E">
            <w:pPr>
              <w:rPr>
                <w:rFonts w:ascii="Century Gothic" w:hAnsi="Century Gothic"/>
              </w:rPr>
            </w:pPr>
          </w:p>
          <w:p w:rsidR="0068210E" w:rsidRDefault="006B24FF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</w:t>
            </w:r>
            <w:r w:rsidR="005B6387">
              <w:rPr>
                <w:rFonts w:ascii="Century Gothic" w:hAnsi="Century Gothic"/>
              </w:rPr>
              <w:t xml:space="preserve"> understand the differences between people and families and the importance of respecting them. </w:t>
            </w:r>
          </w:p>
          <w:p w:rsidR="005B6387" w:rsidRDefault="005B6387" w:rsidP="0068210E">
            <w:pPr>
              <w:rPr>
                <w:rFonts w:ascii="Century Gothic" w:hAnsi="Century Gothic"/>
              </w:rPr>
            </w:pPr>
          </w:p>
          <w:p w:rsidR="005B6387" w:rsidRDefault="005B6387" w:rsidP="0068210E">
            <w:pPr>
              <w:rPr>
                <w:rFonts w:ascii="Century Gothic" w:hAnsi="Century Gothic"/>
              </w:rPr>
            </w:pPr>
          </w:p>
          <w:p w:rsidR="005B6387" w:rsidRDefault="006B24FF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</w:t>
            </w:r>
            <w:r w:rsidR="005B6387">
              <w:rPr>
                <w:rFonts w:ascii="Century Gothic" w:hAnsi="Century Gothic"/>
              </w:rPr>
              <w:t xml:space="preserve"> know that fa</w:t>
            </w:r>
            <w:r>
              <w:rPr>
                <w:rFonts w:ascii="Century Gothic" w:hAnsi="Century Gothic"/>
              </w:rPr>
              <w:t xml:space="preserve">milies love and support each. To </w:t>
            </w:r>
            <w:r w:rsidR="005B6387">
              <w:rPr>
                <w:rFonts w:ascii="Century Gothic" w:hAnsi="Century Gothic"/>
              </w:rPr>
              <w:t xml:space="preserve">understand that sometimes families have problems and list some people who can help with these problems. </w:t>
            </w:r>
          </w:p>
          <w:p w:rsidR="005B6387" w:rsidRDefault="005B6387" w:rsidP="0068210E">
            <w:pPr>
              <w:rPr>
                <w:rFonts w:ascii="Century Gothic" w:hAnsi="Century Gothic"/>
              </w:rPr>
            </w:pPr>
          </w:p>
          <w:p w:rsidR="005B6387" w:rsidRDefault="006B24FF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 able to </w:t>
            </w:r>
            <w:r w:rsidR="005B6387">
              <w:rPr>
                <w:rFonts w:ascii="Century Gothic" w:hAnsi="Century Gothic"/>
              </w:rPr>
              <w:t xml:space="preserve">list stereotypes, which are present in everyday life. </w:t>
            </w:r>
          </w:p>
          <w:p w:rsidR="005B6387" w:rsidRDefault="006B24FF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</w:t>
            </w:r>
            <w:r w:rsidR="005B6387">
              <w:rPr>
                <w:rFonts w:ascii="Century Gothic" w:hAnsi="Century Gothic"/>
              </w:rPr>
              <w:t xml:space="preserve">understand how clothes, toys and books can reinforce gender stereotypes. </w:t>
            </w:r>
          </w:p>
          <w:p w:rsidR="005B6387" w:rsidRDefault="005B6387" w:rsidP="0068210E">
            <w:pPr>
              <w:rPr>
                <w:rFonts w:ascii="Century Gothic" w:hAnsi="Century Gothic"/>
              </w:rPr>
            </w:pPr>
          </w:p>
          <w:p w:rsidR="005B6387" w:rsidRDefault="006B24FF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To be able to</w:t>
            </w:r>
            <w:r w:rsidR="00995D9C">
              <w:rPr>
                <w:rFonts w:ascii="Century Gothic" w:hAnsi="Century Gothic"/>
              </w:rPr>
              <w:t xml:space="preserve"> talk about other forms of stereotyping beyond gender. </w:t>
            </w:r>
          </w:p>
          <w:p w:rsidR="00995D9C" w:rsidRDefault="00995D9C" w:rsidP="0068210E">
            <w:pPr>
              <w:rPr>
                <w:rFonts w:ascii="Century Gothic" w:hAnsi="Century Gothic"/>
              </w:rPr>
            </w:pPr>
          </w:p>
          <w:p w:rsidR="00995D9C" w:rsidRDefault="00995D9C" w:rsidP="0068210E">
            <w:pPr>
              <w:rPr>
                <w:rFonts w:ascii="Century Gothic" w:hAnsi="Century Gothic"/>
              </w:rPr>
            </w:pPr>
          </w:p>
          <w:p w:rsidR="00995D9C" w:rsidRDefault="00995D9C" w:rsidP="0068210E">
            <w:pPr>
              <w:rPr>
                <w:rFonts w:ascii="Century Gothic" w:hAnsi="Century Gothic"/>
              </w:rPr>
            </w:pPr>
          </w:p>
          <w:p w:rsidR="00995D9C" w:rsidRDefault="006B24FF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 able to </w:t>
            </w:r>
            <w:r w:rsidR="00995D9C">
              <w:rPr>
                <w:rFonts w:ascii="Century Gothic" w:hAnsi="Century Gothic"/>
              </w:rPr>
              <w:t xml:space="preserve">say how my behaviour affects others. </w:t>
            </w:r>
          </w:p>
          <w:p w:rsidR="006B24FF" w:rsidRDefault="00995D9C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  <w:p w:rsidR="00995D9C" w:rsidRDefault="006B24FF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</w:t>
            </w:r>
            <w:r w:rsidR="00995D9C">
              <w:rPr>
                <w:rFonts w:ascii="Century Gothic" w:hAnsi="Century Gothic"/>
              </w:rPr>
              <w:t xml:space="preserve">eflect on how I communicate with others. </w:t>
            </w:r>
          </w:p>
          <w:p w:rsidR="006B24FF" w:rsidRDefault="006B24FF" w:rsidP="0068210E">
            <w:pPr>
              <w:rPr>
                <w:rFonts w:ascii="Century Gothic" w:hAnsi="Century Gothic"/>
              </w:rPr>
            </w:pPr>
          </w:p>
          <w:p w:rsidR="00995D9C" w:rsidRDefault="006B24FF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</w:t>
            </w:r>
            <w:r w:rsidR="00995D9C">
              <w:rPr>
                <w:rFonts w:ascii="Century Gothic" w:hAnsi="Century Gothic"/>
              </w:rPr>
              <w:t>iscuss non-verbal communication. I know the importance</w:t>
            </w:r>
            <w:r>
              <w:rPr>
                <w:rFonts w:ascii="Century Gothic" w:hAnsi="Century Gothic"/>
              </w:rPr>
              <w:t xml:space="preserve"> of being a good listener and </w:t>
            </w:r>
            <w:r w:rsidR="00995D9C">
              <w:rPr>
                <w:rFonts w:ascii="Century Gothic" w:hAnsi="Century Gothic"/>
              </w:rPr>
              <w:t xml:space="preserve">give examples of courteous behaviour and good manners. </w:t>
            </w:r>
          </w:p>
          <w:p w:rsidR="00995D9C" w:rsidRDefault="00995D9C" w:rsidP="0068210E">
            <w:pPr>
              <w:rPr>
                <w:rFonts w:ascii="Century Gothic" w:hAnsi="Century Gothic"/>
              </w:rPr>
            </w:pPr>
          </w:p>
          <w:p w:rsidR="005B6387" w:rsidRPr="0068210E" w:rsidRDefault="005B6387" w:rsidP="0068210E">
            <w:pPr>
              <w:rPr>
                <w:rFonts w:ascii="Century Gothic" w:hAnsi="Century Gothic"/>
              </w:rPr>
            </w:pPr>
          </w:p>
        </w:tc>
        <w:tc>
          <w:tcPr>
            <w:tcW w:w="2126" w:type="dxa"/>
          </w:tcPr>
          <w:p w:rsidR="0068210E" w:rsidRPr="0068210E" w:rsidRDefault="0068210E" w:rsidP="0068210E">
            <w:pPr>
              <w:rPr>
                <w:rFonts w:ascii="Century Gothic" w:hAnsi="Century Gothic"/>
                <w:sz w:val="24"/>
                <w:szCs w:val="24"/>
              </w:rPr>
            </w:pPr>
            <w:r w:rsidRPr="0068210E">
              <w:rPr>
                <w:rFonts w:ascii="Century Gothic" w:hAnsi="Century Gothic"/>
                <w:sz w:val="24"/>
                <w:szCs w:val="24"/>
              </w:rPr>
              <w:lastRenderedPageBreak/>
              <w:t xml:space="preserve">Friendship </w:t>
            </w:r>
          </w:p>
          <w:p w:rsidR="0068210E" w:rsidRPr="0068210E" w:rsidRDefault="0068210E" w:rsidP="0068210E">
            <w:pPr>
              <w:rPr>
                <w:rFonts w:ascii="Century Gothic" w:hAnsi="Century Gothic"/>
                <w:sz w:val="24"/>
                <w:szCs w:val="24"/>
              </w:rPr>
            </w:pPr>
            <w:r w:rsidRPr="0068210E">
              <w:rPr>
                <w:rFonts w:ascii="Century Gothic" w:hAnsi="Century Gothic"/>
                <w:sz w:val="24"/>
                <w:szCs w:val="24"/>
              </w:rPr>
              <w:t xml:space="preserve">Bullying </w:t>
            </w:r>
          </w:p>
          <w:p w:rsidR="0068210E" w:rsidRPr="0068210E" w:rsidRDefault="0068210E" w:rsidP="0068210E">
            <w:pPr>
              <w:rPr>
                <w:rFonts w:ascii="Century Gothic" w:hAnsi="Century Gothic"/>
                <w:sz w:val="24"/>
                <w:szCs w:val="24"/>
              </w:rPr>
            </w:pPr>
            <w:r w:rsidRPr="0068210E">
              <w:rPr>
                <w:rFonts w:ascii="Century Gothic" w:hAnsi="Century Gothic"/>
                <w:sz w:val="24"/>
                <w:szCs w:val="24"/>
              </w:rPr>
              <w:t xml:space="preserve">Issues </w:t>
            </w:r>
          </w:p>
          <w:p w:rsidR="0068210E" w:rsidRPr="0068210E" w:rsidRDefault="0068210E" w:rsidP="0068210E">
            <w:pPr>
              <w:rPr>
                <w:rFonts w:ascii="Century Gothic" w:hAnsi="Century Gothic"/>
                <w:sz w:val="24"/>
                <w:szCs w:val="24"/>
              </w:rPr>
            </w:pPr>
            <w:r w:rsidRPr="0068210E">
              <w:rPr>
                <w:rFonts w:ascii="Century Gothic" w:hAnsi="Century Gothic"/>
                <w:sz w:val="24"/>
                <w:szCs w:val="24"/>
              </w:rPr>
              <w:t xml:space="preserve">Impact </w:t>
            </w:r>
          </w:p>
          <w:p w:rsidR="0068210E" w:rsidRPr="0068210E" w:rsidRDefault="0068210E" w:rsidP="0068210E">
            <w:pPr>
              <w:rPr>
                <w:rFonts w:ascii="Century Gothic" w:hAnsi="Century Gothic"/>
                <w:sz w:val="24"/>
                <w:szCs w:val="24"/>
              </w:rPr>
            </w:pPr>
            <w:r w:rsidRPr="0068210E">
              <w:rPr>
                <w:rFonts w:ascii="Century Gothic" w:hAnsi="Century Gothic"/>
                <w:sz w:val="24"/>
                <w:szCs w:val="24"/>
              </w:rPr>
              <w:t>Resolve</w:t>
            </w:r>
          </w:p>
          <w:p w:rsidR="0068210E" w:rsidRPr="0068210E" w:rsidRDefault="0068210E" w:rsidP="0068210E">
            <w:pPr>
              <w:rPr>
                <w:rFonts w:ascii="Century Gothic" w:hAnsi="Century Gothic"/>
                <w:sz w:val="24"/>
                <w:szCs w:val="24"/>
              </w:rPr>
            </w:pPr>
            <w:r w:rsidRPr="0068210E">
              <w:rPr>
                <w:rFonts w:ascii="Century Gothic" w:hAnsi="Century Gothic"/>
                <w:sz w:val="24"/>
                <w:szCs w:val="24"/>
              </w:rPr>
              <w:t>Problems</w:t>
            </w:r>
          </w:p>
          <w:p w:rsidR="0068210E" w:rsidRPr="0068210E" w:rsidRDefault="0068210E" w:rsidP="0068210E">
            <w:pPr>
              <w:rPr>
                <w:rFonts w:ascii="Century Gothic" w:hAnsi="Century Gothic"/>
                <w:sz w:val="24"/>
                <w:szCs w:val="24"/>
              </w:rPr>
            </w:pPr>
            <w:r w:rsidRPr="0068210E">
              <w:rPr>
                <w:rFonts w:ascii="Century Gothic" w:hAnsi="Century Gothic"/>
                <w:sz w:val="24"/>
                <w:szCs w:val="24"/>
              </w:rPr>
              <w:t xml:space="preserve">Families </w:t>
            </w:r>
          </w:p>
          <w:p w:rsidR="0068210E" w:rsidRPr="0068210E" w:rsidRDefault="0068210E" w:rsidP="0068210E">
            <w:pPr>
              <w:rPr>
                <w:rFonts w:ascii="Century Gothic" w:hAnsi="Century Gothic"/>
                <w:sz w:val="24"/>
                <w:szCs w:val="24"/>
              </w:rPr>
            </w:pPr>
            <w:r w:rsidRPr="0068210E">
              <w:rPr>
                <w:rFonts w:ascii="Century Gothic" w:hAnsi="Century Gothic"/>
                <w:sz w:val="24"/>
                <w:szCs w:val="24"/>
              </w:rPr>
              <w:t>Nuclear family</w:t>
            </w:r>
          </w:p>
          <w:p w:rsidR="0068210E" w:rsidRPr="0068210E" w:rsidRDefault="0068210E" w:rsidP="0068210E">
            <w:pPr>
              <w:rPr>
                <w:rFonts w:ascii="Century Gothic" w:hAnsi="Century Gothic"/>
                <w:sz w:val="24"/>
                <w:szCs w:val="24"/>
              </w:rPr>
            </w:pPr>
            <w:r w:rsidRPr="0068210E">
              <w:rPr>
                <w:rFonts w:ascii="Century Gothic" w:hAnsi="Century Gothic"/>
                <w:sz w:val="24"/>
                <w:szCs w:val="24"/>
              </w:rPr>
              <w:t xml:space="preserve">Same sex </w:t>
            </w:r>
          </w:p>
          <w:p w:rsidR="0068210E" w:rsidRPr="0068210E" w:rsidRDefault="0068210E" w:rsidP="0068210E">
            <w:pPr>
              <w:rPr>
                <w:rFonts w:ascii="Century Gothic" w:hAnsi="Century Gothic"/>
                <w:sz w:val="24"/>
                <w:szCs w:val="24"/>
              </w:rPr>
            </w:pPr>
            <w:r w:rsidRPr="0068210E">
              <w:rPr>
                <w:rFonts w:ascii="Century Gothic" w:hAnsi="Century Gothic"/>
                <w:sz w:val="24"/>
                <w:szCs w:val="24"/>
              </w:rPr>
              <w:t xml:space="preserve">Blended family </w:t>
            </w:r>
          </w:p>
          <w:p w:rsidR="0068210E" w:rsidRPr="0068210E" w:rsidRDefault="0068210E" w:rsidP="0068210E">
            <w:pPr>
              <w:rPr>
                <w:rFonts w:ascii="Century Gothic" w:hAnsi="Century Gothic"/>
                <w:sz w:val="24"/>
                <w:szCs w:val="24"/>
              </w:rPr>
            </w:pPr>
            <w:r w:rsidRPr="0068210E">
              <w:rPr>
                <w:rFonts w:ascii="Century Gothic" w:hAnsi="Century Gothic"/>
                <w:sz w:val="24"/>
                <w:szCs w:val="24"/>
              </w:rPr>
              <w:t xml:space="preserve">Single parent </w:t>
            </w:r>
          </w:p>
          <w:p w:rsidR="0068210E" w:rsidRPr="0068210E" w:rsidRDefault="0068210E" w:rsidP="0068210E">
            <w:pPr>
              <w:rPr>
                <w:rFonts w:ascii="Century Gothic" w:hAnsi="Century Gothic"/>
                <w:sz w:val="24"/>
                <w:szCs w:val="24"/>
              </w:rPr>
            </w:pPr>
            <w:r w:rsidRPr="0068210E">
              <w:rPr>
                <w:rFonts w:ascii="Century Gothic" w:hAnsi="Century Gothic"/>
                <w:sz w:val="24"/>
                <w:szCs w:val="24"/>
              </w:rPr>
              <w:t xml:space="preserve">Stereotypes </w:t>
            </w:r>
          </w:p>
          <w:p w:rsidR="0068210E" w:rsidRPr="0068210E" w:rsidRDefault="0068210E" w:rsidP="0068210E">
            <w:pPr>
              <w:rPr>
                <w:rFonts w:ascii="Century Gothic" w:hAnsi="Century Gothic"/>
                <w:sz w:val="24"/>
                <w:szCs w:val="24"/>
              </w:rPr>
            </w:pPr>
            <w:r w:rsidRPr="0068210E">
              <w:rPr>
                <w:rFonts w:ascii="Century Gothic" w:hAnsi="Century Gothic"/>
                <w:sz w:val="24"/>
                <w:szCs w:val="24"/>
              </w:rPr>
              <w:t xml:space="preserve">Gender </w:t>
            </w:r>
          </w:p>
          <w:p w:rsidR="0068210E" w:rsidRPr="0068210E" w:rsidRDefault="0068210E" w:rsidP="0068210E">
            <w:pPr>
              <w:rPr>
                <w:rFonts w:ascii="Century Gothic" w:hAnsi="Century Gothic"/>
                <w:sz w:val="24"/>
                <w:szCs w:val="24"/>
              </w:rPr>
            </w:pPr>
            <w:r w:rsidRPr="0068210E">
              <w:rPr>
                <w:rFonts w:ascii="Century Gothic" w:hAnsi="Century Gothic"/>
                <w:sz w:val="24"/>
                <w:szCs w:val="24"/>
              </w:rPr>
              <w:t xml:space="preserve">Age </w:t>
            </w:r>
          </w:p>
          <w:p w:rsidR="0068210E" w:rsidRPr="0068210E" w:rsidRDefault="0068210E" w:rsidP="0068210E">
            <w:pPr>
              <w:rPr>
                <w:rFonts w:ascii="Century Gothic" w:hAnsi="Century Gothic"/>
                <w:sz w:val="24"/>
                <w:szCs w:val="24"/>
              </w:rPr>
            </w:pPr>
            <w:r w:rsidRPr="0068210E">
              <w:rPr>
                <w:rFonts w:ascii="Century Gothic" w:hAnsi="Century Gothic"/>
                <w:sz w:val="24"/>
                <w:szCs w:val="24"/>
              </w:rPr>
              <w:t xml:space="preserve">Race </w:t>
            </w:r>
          </w:p>
          <w:p w:rsidR="0068210E" w:rsidRPr="0068210E" w:rsidRDefault="0068210E" w:rsidP="0068210E">
            <w:pPr>
              <w:rPr>
                <w:rFonts w:ascii="Century Gothic" w:hAnsi="Century Gothic"/>
                <w:sz w:val="24"/>
                <w:szCs w:val="24"/>
              </w:rPr>
            </w:pPr>
            <w:r w:rsidRPr="0068210E">
              <w:rPr>
                <w:rFonts w:ascii="Century Gothic" w:hAnsi="Century Gothic"/>
                <w:sz w:val="24"/>
                <w:szCs w:val="24"/>
              </w:rPr>
              <w:t xml:space="preserve">Disability </w:t>
            </w:r>
          </w:p>
          <w:p w:rsidR="0068210E" w:rsidRPr="0068210E" w:rsidRDefault="0068210E" w:rsidP="0068210E">
            <w:pPr>
              <w:rPr>
                <w:rFonts w:ascii="Century Gothic" w:hAnsi="Century Gothic"/>
                <w:sz w:val="24"/>
                <w:szCs w:val="24"/>
              </w:rPr>
            </w:pPr>
            <w:r w:rsidRPr="0068210E">
              <w:rPr>
                <w:rFonts w:ascii="Century Gothic" w:hAnsi="Century Gothic"/>
                <w:sz w:val="24"/>
                <w:szCs w:val="24"/>
              </w:rPr>
              <w:t xml:space="preserve">Communication </w:t>
            </w:r>
          </w:p>
          <w:p w:rsidR="0068210E" w:rsidRPr="0068210E" w:rsidRDefault="0068210E" w:rsidP="0068210E">
            <w:pPr>
              <w:rPr>
                <w:rFonts w:ascii="Century Gothic" w:hAnsi="Century Gothic"/>
                <w:sz w:val="24"/>
                <w:szCs w:val="24"/>
              </w:rPr>
            </w:pPr>
            <w:r w:rsidRPr="0068210E">
              <w:rPr>
                <w:rFonts w:ascii="Century Gothic" w:hAnsi="Century Gothic"/>
                <w:sz w:val="24"/>
                <w:szCs w:val="24"/>
              </w:rPr>
              <w:t xml:space="preserve">Manners </w:t>
            </w:r>
          </w:p>
          <w:p w:rsidR="003074E4" w:rsidRPr="0068210E" w:rsidRDefault="003074E4" w:rsidP="00B43F41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:rsidR="003074E4" w:rsidRDefault="003074E4" w:rsidP="003074E4"/>
    <w:tbl>
      <w:tblPr>
        <w:tblStyle w:val="TableGrid"/>
        <w:tblW w:w="15447" w:type="dxa"/>
        <w:tblLook w:val="04A0" w:firstRow="1" w:lastRow="0" w:firstColumn="1" w:lastColumn="0" w:noHBand="0" w:noVBand="1"/>
      </w:tblPr>
      <w:tblGrid>
        <w:gridCol w:w="3861"/>
        <w:gridCol w:w="11586"/>
      </w:tblGrid>
      <w:tr w:rsidR="003074E4" w:rsidRPr="00D21166" w:rsidTr="0068210E">
        <w:trPr>
          <w:trHeight w:val="442"/>
        </w:trPr>
        <w:tc>
          <w:tcPr>
            <w:tcW w:w="15447" w:type="dxa"/>
            <w:gridSpan w:val="2"/>
            <w:shd w:val="clear" w:color="auto" w:fill="2E74B5" w:themeFill="accent1" w:themeFillShade="BF"/>
          </w:tcPr>
          <w:p w:rsidR="003074E4" w:rsidRPr="006055E8" w:rsidRDefault="003074E4" w:rsidP="00B43F41">
            <w:pPr>
              <w:jc w:val="center"/>
              <w:rPr>
                <w:rFonts w:ascii="Century Gothic" w:hAnsi="Century Gothic"/>
                <w:b/>
              </w:rPr>
            </w:pPr>
            <w:r w:rsidRPr="00647872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3074E4" w:rsidRPr="00D21166" w:rsidTr="0068210E">
        <w:trPr>
          <w:trHeight w:val="78"/>
        </w:trPr>
        <w:tc>
          <w:tcPr>
            <w:tcW w:w="3861" w:type="dxa"/>
          </w:tcPr>
          <w:p w:rsidR="003074E4" w:rsidRPr="006055E8" w:rsidRDefault="003074E4" w:rsidP="00B43F4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1585" w:type="dxa"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3074E4" w:rsidRPr="00D21166" w:rsidTr="0068210E">
        <w:trPr>
          <w:trHeight w:val="1330"/>
        </w:trPr>
        <w:tc>
          <w:tcPr>
            <w:tcW w:w="3861" w:type="dxa"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11585" w:type="dxa"/>
          </w:tcPr>
          <w:p w:rsidR="003074E4" w:rsidRPr="00D21166" w:rsidRDefault="0068210E" w:rsidP="00B43F41">
            <w:pPr>
              <w:rPr>
                <w:rFonts w:ascii="Century Gothic" w:hAnsi="Century Gothic"/>
              </w:rPr>
            </w:pPr>
            <w:r w:rsidRPr="0068210E">
              <w:rPr>
                <w:rFonts w:ascii="Century Gothic" w:hAnsi="Century Gothic"/>
              </w:rPr>
              <w:t>Assessment quiz and knowledge catchers</w:t>
            </w:r>
            <w:r>
              <w:rPr>
                <w:rFonts w:ascii="Century Gothic" w:hAnsi="Century Gothic"/>
              </w:rPr>
              <w:t xml:space="preserve"> to </w:t>
            </w:r>
            <w:proofErr w:type="gramStart"/>
            <w:r>
              <w:rPr>
                <w:rFonts w:ascii="Century Gothic" w:hAnsi="Century Gothic"/>
              </w:rPr>
              <w:t xml:space="preserve">be </w:t>
            </w:r>
            <w:r w:rsidRPr="0068210E">
              <w:rPr>
                <w:rFonts w:ascii="Century Gothic" w:hAnsi="Century Gothic"/>
              </w:rPr>
              <w:t>used</w:t>
            </w:r>
            <w:proofErr w:type="gramEnd"/>
            <w:r w:rsidRPr="0068210E">
              <w:rPr>
                <w:rFonts w:ascii="Century Gothic" w:hAnsi="Century Gothic"/>
              </w:rPr>
              <w:t xml:space="preserve"> at the start and end of the unit.</w:t>
            </w:r>
          </w:p>
        </w:tc>
      </w:tr>
    </w:tbl>
    <w:p w:rsidR="000E34F2" w:rsidRDefault="000E34F2"/>
    <w:sectPr w:rsidR="000E34F2" w:rsidSect="006821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A24DF9"/>
    <w:multiLevelType w:val="hybridMultilevel"/>
    <w:tmpl w:val="09568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4E4"/>
    <w:rsid w:val="000E34F2"/>
    <w:rsid w:val="003074E4"/>
    <w:rsid w:val="005B6387"/>
    <w:rsid w:val="0068210E"/>
    <w:rsid w:val="006B24FF"/>
    <w:rsid w:val="00995D9C"/>
    <w:rsid w:val="0099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5D7D1"/>
  <w15:chartTrackingRefBased/>
  <w15:docId w15:val="{8197B619-2781-486F-90FA-44568ACB7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4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7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74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36CDA-E3E4-43EA-AC8C-B376493B7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Lawman</dc:creator>
  <cp:keywords/>
  <dc:description/>
  <cp:lastModifiedBy>Kirsty Lawman</cp:lastModifiedBy>
  <cp:revision>3</cp:revision>
  <dcterms:created xsi:type="dcterms:W3CDTF">2022-03-14T15:43:00Z</dcterms:created>
  <dcterms:modified xsi:type="dcterms:W3CDTF">2022-05-11T12:23:00Z</dcterms:modified>
</cp:coreProperties>
</file>