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1F055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582DA5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D21166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582DA5" w:rsidRDefault="00582DA5" w:rsidP="00582DA5">
            <w:pPr>
              <w:rPr>
                <w:rFonts w:ascii="Century Gothic" w:hAnsi="Century Gothic"/>
                <w:b/>
              </w:rPr>
            </w:pP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 xml:space="preserve">* Explore and describe a range of beliefs, symbols and actions so that they can </w:t>
            </w: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>* Observe and understand varied examples of religions and worldviews so that they can explain, with reasons, their meanings and significance to individuals and communities</w:t>
            </w:r>
          </w:p>
          <w:p w:rsidR="00582DA5" w:rsidRPr="00582DA5" w:rsidRDefault="00582DA5" w:rsidP="00582DA5">
            <w:pPr>
              <w:rPr>
                <w:rFonts w:ascii="Century Gothic" w:hAnsi="Century Gothic"/>
                <w:b/>
              </w:rPr>
            </w:pPr>
          </w:p>
          <w:p w:rsidR="00582DA5" w:rsidRPr="00D21166" w:rsidRDefault="00582DA5" w:rsidP="00582DA5">
            <w:pPr>
              <w:rPr>
                <w:rFonts w:ascii="Century Gothic" w:hAnsi="Century Gothic"/>
                <w:b/>
              </w:rPr>
            </w:pPr>
            <w:r w:rsidRPr="00582DA5">
              <w:rPr>
                <w:rFonts w:ascii="Century Gothic" w:hAnsi="Century Gothic"/>
                <w:b/>
              </w:rPr>
              <w:t xml:space="preserve">* Observe and consider different dimensions of religion, so that they can explore and show understanding of similarities </w:t>
            </w:r>
            <w:r w:rsidRPr="00582DA5">
              <w:rPr>
                <w:rFonts w:ascii="Century Gothic" w:hAnsi="Century Gothic"/>
                <w:b/>
              </w:rPr>
              <w:lastRenderedPageBreak/>
              <w:t>and differences within and between different religions and worldviews</w:t>
            </w:r>
          </w:p>
        </w:tc>
        <w:tc>
          <w:tcPr>
            <w:tcW w:w="10461" w:type="dxa"/>
            <w:gridSpan w:val="3"/>
          </w:tcPr>
          <w:p w:rsidR="001F0550" w:rsidRDefault="001F0550" w:rsidP="001F055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 in Year 3 and 4 RE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1F0550" w:rsidRDefault="001F0550" w:rsidP="001F05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F0550" w:rsidP="001F055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Food and Fasting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we think about, and use, food in our everyday lives</w:t>
            </w: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religious rules around food</w:t>
            </w: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“abstaining” means</w:t>
            </w: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and why religious believers fast</w:t>
            </w: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how food is used for celebration</w:t>
            </w:r>
          </w:p>
          <w:p w:rsidR="00582DA5" w:rsidRDefault="00582DA5">
            <w:pPr>
              <w:rPr>
                <w:rFonts w:ascii="Century Gothic" w:hAnsi="Century Gothic"/>
              </w:rPr>
            </w:pP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 feast event may be organised</w:t>
            </w:r>
          </w:p>
          <w:p w:rsidR="00582DA5" w:rsidRDefault="00582DA5" w:rsidP="00582DA5">
            <w:pPr>
              <w:rPr>
                <w:rFonts w:ascii="Century Gothic" w:hAnsi="Century Gothic"/>
              </w:rPr>
            </w:pPr>
          </w:p>
          <w:p w:rsidR="00D21166" w:rsidRPr="00582DA5" w:rsidRDefault="00582DA5" w:rsidP="00582DA5">
            <w:pPr>
              <w:tabs>
                <w:tab w:val="left" w:pos="2592"/>
              </w:tabs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ab/>
            </w:r>
          </w:p>
        </w:tc>
        <w:tc>
          <w:tcPr>
            <w:tcW w:w="3969" w:type="dxa"/>
          </w:tcPr>
          <w:p w:rsidR="00D21166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role food has in everyday life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what “kosher” is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happens when someone abstains from something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religious believers fast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food is used for celebration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plan a feast event</w:t>
            </w: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Default="00582DA5" w:rsidP="00AF28A2">
            <w:pPr>
              <w:rPr>
                <w:rFonts w:ascii="Century Gothic" w:hAnsi="Century Gothic"/>
              </w:rPr>
            </w:pPr>
          </w:p>
          <w:p w:rsidR="00582DA5" w:rsidRPr="00D21166" w:rsidRDefault="00582DA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Sustenance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Community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Kosher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Jewish people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Poultry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Parve</w:t>
            </w:r>
            <w:proofErr w:type="spellEnd"/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Shabbat</w:t>
            </w:r>
          </w:p>
          <w:p w:rsidR="00582DA5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Bread and wine</w:t>
            </w:r>
          </w:p>
          <w:p w:rsidR="00582DA5" w:rsidRPr="00D21166" w:rsidRDefault="00582DA5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82D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apply understanding to the idea of planning a celebration involving food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550"/>
    <w:rsid w:val="003F781F"/>
    <w:rsid w:val="00582DA5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E864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2022-03-17T09:12:00Z</dcterms:created>
  <dcterms:modified xsi:type="dcterms:W3CDTF">2022-03-17T09:44:00Z</dcterms:modified>
</cp:coreProperties>
</file>