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0B297C" w:rsidRPr="000B297C" w:rsidRDefault="000B297C" w:rsidP="000B297C">
            <w:pPr>
              <w:rPr>
                <w:rFonts w:ascii="Century Gothic" w:hAnsi="Century Gothic"/>
                <w:b/>
              </w:rPr>
            </w:pPr>
            <w:r w:rsidRPr="000B297C">
              <w:rPr>
                <w:rFonts w:ascii="Century Gothic" w:hAnsi="Century Gothic"/>
                <w:b/>
              </w:rPr>
              <w:t xml:space="preserve">Become proficient in drawing, painting, </w:t>
            </w:r>
            <w:r>
              <w:rPr>
                <w:rFonts w:ascii="Century Gothic" w:hAnsi="Century Gothic"/>
                <w:b/>
              </w:rPr>
              <w:t xml:space="preserve">sculpture and other </w:t>
            </w:r>
            <w:r w:rsidRPr="000B297C">
              <w:rPr>
                <w:rFonts w:ascii="Century Gothic" w:hAnsi="Century Gothic"/>
                <w:b/>
              </w:rPr>
              <w:t xml:space="preserve">art, craft and design </w:t>
            </w:r>
          </w:p>
          <w:p w:rsidR="000B297C" w:rsidRDefault="000B297C" w:rsidP="000B297C">
            <w:pPr>
              <w:rPr>
                <w:rFonts w:ascii="Century Gothic" w:hAnsi="Century Gothic"/>
                <w:b/>
              </w:rPr>
            </w:pPr>
            <w:r w:rsidRPr="000B297C">
              <w:rPr>
                <w:rFonts w:ascii="Century Gothic" w:hAnsi="Century Gothic"/>
                <w:b/>
              </w:rPr>
              <w:t>T</w:t>
            </w:r>
            <w:r w:rsidRPr="000B297C">
              <w:rPr>
                <w:rFonts w:ascii="Century Gothic" w:hAnsi="Century Gothic"/>
                <w:b/>
              </w:rPr>
              <w:t>echniques</w:t>
            </w:r>
          </w:p>
          <w:p w:rsidR="000B297C" w:rsidRPr="000B297C" w:rsidRDefault="000B297C" w:rsidP="000B297C">
            <w:pPr>
              <w:rPr>
                <w:rFonts w:ascii="Century Gothic" w:hAnsi="Century Gothic"/>
                <w:b/>
              </w:rPr>
            </w:pPr>
          </w:p>
          <w:p w:rsidR="000B297C" w:rsidRPr="000B297C" w:rsidRDefault="000B297C" w:rsidP="000B297C">
            <w:pPr>
              <w:rPr>
                <w:rFonts w:ascii="Century Gothic" w:hAnsi="Century Gothic"/>
                <w:b/>
              </w:rPr>
            </w:pPr>
            <w:r w:rsidRPr="000B297C">
              <w:rPr>
                <w:rFonts w:ascii="Century Gothic" w:hAnsi="Century Gothic"/>
                <w:b/>
              </w:rPr>
              <w:t>Evaluate and analyse creative works using the language of art, craft and</w:t>
            </w:r>
            <w:r>
              <w:rPr>
                <w:rFonts w:ascii="Century Gothic" w:hAnsi="Century Gothic"/>
                <w:b/>
              </w:rPr>
              <w:t xml:space="preserve"> </w:t>
            </w:r>
            <w:r w:rsidRPr="000B297C">
              <w:rPr>
                <w:rFonts w:ascii="Century Gothic" w:hAnsi="Century Gothic"/>
                <w:b/>
              </w:rPr>
              <w:t>design</w:t>
            </w:r>
          </w:p>
          <w:p w:rsidR="000B297C" w:rsidRDefault="000B297C" w:rsidP="000B297C">
            <w:pPr>
              <w:rPr>
                <w:rFonts w:ascii="Century Gothic" w:hAnsi="Century Gothic"/>
                <w:b/>
              </w:rPr>
            </w:pPr>
          </w:p>
          <w:p w:rsidR="000B297C" w:rsidRPr="000B297C" w:rsidRDefault="000B297C" w:rsidP="000B297C">
            <w:pPr>
              <w:rPr>
                <w:rFonts w:ascii="Century Gothic" w:hAnsi="Century Gothic"/>
                <w:b/>
              </w:rPr>
            </w:pPr>
            <w:r w:rsidRPr="000B297C">
              <w:rPr>
                <w:rFonts w:ascii="Century Gothic" w:hAnsi="Century Gothic"/>
                <w:b/>
              </w:rPr>
              <w:t xml:space="preserve">To improve their mastery of art and design techniques, including drawing, painting and sculpture with a range of </w:t>
            </w:r>
          </w:p>
          <w:p w:rsidR="00D21166" w:rsidRDefault="000B297C" w:rsidP="000B297C">
            <w:pPr>
              <w:rPr>
                <w:rFonts w:ascii="Century Gothic" w:hAnsi="Century Gothic"/>
                <w:b/>
              </w:rPr>
            </w:pPr>
            <w:r w:rsidRPr="000B297C">
              <w:rPr>
                <w:rFonts w:ascii="Century Gothic" w:hAnsi="Century Gothic"/>
                <w:b/>
              </w:rPr>
              <w:t>materials [for example, pencil, charcoal, paint, clay</w:t>
            </w:r>
            <w:r>
              <w:rPr>
                <w:rFonts w:ascii="Century Gothic" w:hAnsi="Century Gothic"/>
                <w:b/>
              </w:rPr>
              <w:t>]</w:t>
            </w:r>
          </w:p>
          <w:p w:rsidR="000B297C" w:rsidRDefault="000B297C" w:rsidP="000B297C">
            <w:pPr>
              <w:rPr>
                <w:rFonts w:ascii="Century Gothic" w:hAnsi="Century Gothic"/>
                <w:b/>
              </w:rPr>
            </w:pPr>
          </w:p>
          <w:p w:rsidR="000B297C" w:rsidRPr="00D21166" w:rsidRDefault="000B297C" w:rsidP="000B297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Know a</w:t>
            </w:r>
            <w:r w:rsidRPr="000B297C">
              <w:rPr>
                <w:rFonts w:ascii="Century Gothic" w:hAnsi="Century Gothic"/>
                <w:b/>
              </w:rPr>
              <w:t xml:space="preserve">bout great artists, architects and </w:t>
            </w:r>
            <w:r>
              <w:rPr>
                <w:rFonts w:ascii="Century Gothic" w:hAnsi="Century Gothic"/>
                <w:b/>
              </w:rPr>
              <w:t>designers in history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</w:t>
            </w:r>
            <w:r w:rsidR="00872B7D">
              <w:rPr>
                <w:rFonts w:ascii="Century Gothic" w:hAnsi="Century Gothic"/>
                <w:b/>
                <w:sz w:val="24"/>
              </w:rPr>
              <w:t>Year 5 and 6 Art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72B7D" w:rsidP="00872B7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Spring 2/Summer 1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Every Picture Tells a Story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0B297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Look at a piece of work by Banksy, understand the message, and innovate on it</w:t>
            </w: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Default="000B297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Create symmetrical ink drawings after Warhol’s “Rorschach”</w:t>
            </w: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Default="000B297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Use </w:t>
            </w:r>
            <w:proofErr w:type="spellStart"/>
            <w:r>
              <w:rPr>
                <w:rFonts w:ascii="Century Gothic" w:hAnsi="Century Gothic"/>
              </w:rPr>
              <w:t>emojis</w:t>
            </w:r>
            <w:proofErr w:type="spellEnd"/>
            <w:r>
              <w:rPr>
                <w:rFonts w:ascii="Century Gothic" w:hAnsi="Century Gothic"/>
              </w:rPr>
              <w:t xml:space="preserve"> to create sentences and create meaning</w:t>
            </w: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Default="000B297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Use “Gassed” by John Singer Sargent to explore the human side </w:t>
            </w:r>
            <w:proofErr w:type="spellStart"/>
            <w:r>
              <w:rPr>
                <w:rFonts w:ascii="Century Gothic" w:hAnsi="Century Gothic"/>
              </w:rPr>
              <w:t>fo</w:t>
            </w:r>
            <w:proofErr w:type="spellEnd"/>
            <w:r>
              <w:rPr>
                <w:rFonts w:ascii="Century Gothic" w:hAnsi="Century Gothic"/>
              </w:rPr>
              <w:t xml:space="preserve"> the image; recreate the piece in groups and photograph</w:t>
            </w: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Default="000B297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Use Magdalene </w:t>
            </w:r>
            <w:proofErr w:type="spellStart"/>
            <w:r>
              <w:rPr>
                <w:rFonts w:ascii="Century Gothic" w:hAnsi="Century Gothic"/>
              </w:rPr>
              <w:t>Odundo</w:t>
            </w:r>
            <w:proofErr w:type="spellEnd"/>
            <w:r>
              <w:rPr>
                <w:rFonts w:ascii="Century Gothic" w:hAnsi="Century Gothic"/>
              </w:rPr>
              <w:t xml:space="preserve"> to create ideas using two colours of chalk and sweeping arm movements</w:t>
            </w: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Default="000B297C">
            <w:pPr>
              <w:rPr>
                <w:rFonts w:ascii="Century Gothic" w:hAnsi="Century Gothic"/>
              </w:rPr>
            </w:pPr>
          </w:p>
          <w:p w:rsidR="000B297C" w:rsidRPr="00D21166" w:rsidRDefault="000B297C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0B297C" w:rsidRDefault="000B297C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618B7A9" wp14:editId="6552ECA7">
                  <wp:extent cx="1628775" cy="9525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297C" w:rsidRDefault="000B297C" w:rsidP="00AF28A2">
            <w:pPr>
              <w:rPr>
                <w:rFonts w:ascii="Century Gothic" w:hAnsi="Century Gothic"/>
              </w:rPr>
            </w:pPr>
          </w:p>
          <w:p w:rsidR="000B297C" w:rsidRDefault="000B297C" w:rsidP="00AF28A2">
            <w:pPr>
              <w:rPr>
                <w:rFonts w:ascii="Century Gothic" w:hAnsi="Century Gothic"/>
              </w:rPr>
            </w:pPr>
          </w:p>
          <w:p w:rsidR="000B297C" w:rsidRDefault="000B297C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2D5A2E" wp14:editId="1DA59AA3">
                  <wp:extent cx="1924550" cy="1232828"/>
                  <wp:effectExtent l="0" t="0" r="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7618" cy="1241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297C" w:rsidRDefault="000B297C" w:rsidP="00AF28A2">
            <w:pPr>
              <w:rPr>
                <w:rFonts w:ascii="Century Gothic" w:hAnsi="Century Gothic"/>
              </w:rPr>
            </w:pPr>
          </w:p>
          <w:p w:rsidR="000B297C" w:rsidRDefault="000B297C" w:rsidP="00AF28A2">
            <w:pPr>
              <w:rPr>
                <w:rFonts w:ascii="Century Gothic" w:hAnsi="Century Gothic"/>
              </w:rPr>
            </w:pPr>
          </w:p>
          <w:p w:rsidR="000B297C" w:rsidRDefault="000B297C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FE171B" wp14:editId="029D737C">
                  <wp:extent cx="2131777" cy="689317"/>
                  <wp:effectExtent l="0" t="0" r="190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959" cy="696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297C" w:rsidRDefault="000B297C" w:rsidP="00AF28A2">
            <w:pPr>
              <w:rPr>
                <w:rFonts w:ascii="Century Gothic" w:hAnsi="Century Gothic"/>
              </w:rPr>
            </w:pPr>
          </w:p>
          <w:p w:rsidR="000B297C" w:rsidRDefault="000B297C" w:rsidP="00AF28A2">
            <w:pPr>
              <w:rPr>
                <w:rFonts w:ascii="Century Gothic" w:hAnsi="Century Gothic"/>
              </w:rPr>
            </w:pPr>
          </w:p>
          <w:p w:rsidR="000B297C" w:rsidRDefault="000B297C" w:rsidP="00AF28A2">
            <w:pPr>
              <w:rPr>
                <w:rFonts w:ascii="Century Gothic" w:hAnsi="Century Gothic"/>
              </w:rPr>
            </w:pPr>
          </w:p>
          <w:p w:rsidR="000B297C" w:rsidRDefault="000B297C" w:rsidP="00AF28A2">
            <w:pPr>
              <w:rPr>
                <w:rFonts w:ascii="Century Gothic" w:hAnsi="Century Gothic"/>
              </w:rPr>
            </w:pPr>
          </w:p>
          <w:p w:rsidR="000B297C" w:rsidRDefault="000B297C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206A87" wp14:editId="17639D23">
                  <wp:extent cx="1600200" cy="92392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297C" w:rsidRDefault="000B297C" w:rsidP="00AF28A2">
            <w:pPr>
              <w:rPr>
                <w:rFonts w:ascii="Century Gothic" w:hAnsi="Century Gothic"/>
              </w:rPr>
            </w:pPr>
          </w:p>
          <w:p w:rsidR="000B297C" w:rsidRPr="00D21166" w:rsidRDefault="000B297C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9D714B" wp14:editId="55EA48F6">
                  <wp:extent cx="1600200" cy="94297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7" w:type="dxa"/>
          </w:tcPr>
          <w:p w:rsidR="00D21166" w:rsidRDefault="000B297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Abstract art</w:t>
            </w:r>
          </w:p>
          <w:p w:rsidR="000B297C" w:rsidRDefault="000B297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Anonymous</w:t>
            </w:r>
          </w:p>
          <w:p w:rsidR="000B297C" w:rsidRDefault="000B297C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Brexit</w:t>
            </w:r>
            <w:proofErr w:type="spellEnd"/>
          </w:p>
          <w:p w:rsidR="000B297C" w:rsidRDefault="000B297C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Emojis</w:t>
            </w:r>
            <w:proofErr w:type="spellEnd"/>
          </w:p>
          <w:p w:rsidR="000B297C" w:rsidRDefault="000B297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Immigration</w:t>
            </w:r>
          </w:p>
          <w:p w:rsidR="000B297C" w:rsidRDefault="000B297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Mural</w:t>
            </w:r>
          </w:p>
          <w:p w:rsidR="000B297C" w:rsidRDefault="000B297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Pictograms</w:t>
            </w:r>
          </w:p>
          <w:p w:rsidR="000B297C" w:rsidRDefault="000B297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Racism</w:t>
            </w:r>
          </w:p>
          <w:p w:rsidR="000B297C" w:rsidRDefault="000B297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Street art</w:t>
            </w:r>
          </w:p>
          <w:p w:rsidR="000B297C" w:rsidRPr="00D21166" w:rsidRDefault="000B297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Symmetrical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0B297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:rsidR="006055E8" w:rsidRPr="00D21166" w:rsidRDefault="000B297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online quiz</w:t>
            </w:r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B297C"/>
    <w:rsid w:val="003F781F"/>
    <w:rsid w:val="006055E8"/>
    <w:rsid w:val="00687CBC"/>
    <w:rsid w:val="00872B7D"/>
    <w:rsid w:val="00996D1B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0CF72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2022-03-14T15:43:00Z</dcterms:created>
  <dcterms:modified xsi:type="dcterms:W3CDTF">2022-03-14T15:51:00Z</dcterms:modified>
</cp:coreProperties>
</file>