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872"/>
        <w:gridCol w:w="3260"/>
        <w:gridCol w:w="2329"/>
      </w:tblGrid>
      <w:tr w:rsidR="00D350B7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350B7" w:rsidRPr="003C0775" w:rsidRDefault="00D350B7" w:rsidP="00D350B7">
            <w:pPr>
              <w:rPr>
                <w:rFonts w:ascii="Century Gothic" w:hAnsi="Century Gothic"/>
                <w:b/>
                <w:sz w:val="24"/>
              </w:rPr>
            </w:pPr>
            <w:r w:rsidRPr="003C0775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350B7" w:rsidRPr="003C0775" w:rsidRDefault="00D350B7" w:rsidP="00D350B7">
            <w:pPr>
              <w:rPr>
                <w:rFonts w:ascii="Century Gothic" w:hAnsi="Century Gothic"/>
                <w:b/>
                <w:sz w:val="24"/>
              </w:rPr>
            </w:pPr>
          </w:p>
          <w:p w:rsidR="00D350B7" w:rsidRPr="003C0775" w:rsidRDefault="00D350B7" w:rsidP="00D350B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listen attentively to spoken language and show understanding by joining in and </w:t>
            </w:r>
          </w:p>
          <w:p w:rsidR="00D350B7" w:rsidRPr="003C0775" w:rsidRDefault="00D350B7" w:rsidP="00D350B7">
            <w:pPr>
              <w:rPr>
                <w:rFonts w:ascii="Century Gothic" w:hAnsi="Century Gothic"/>
                <w:b/>
              </w:rPr>
            </w:pPr>
            <w:r w:rsidRPr="003C0775">
              <w:rPr>
                <w:rFonts w:ascii="Century Gothic" w:hAnsi="Century Gothic"/>
                <w:b/>
              </w:rPr>
              <w:t>responding</w:t>
            </w:r>
          </w:p>
          <w:p w:rsidR="00D350B7" w:rsidRPr="003C0775" w:rsidRDefault="00D350B7" w:rsidP="00D350B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engage in conversations; ask and answer questions; express opinions and respond to those of others</w:t>
            </w:r>
          </w:p>
          <w:p w:rsidR="00D350B7" w:rsidRPr="003C0775" w:rsidRDefault="00D350B7" w:rsidP="00D350B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speak in sentences, using familiar vocabulary, phrases and basic language structures</w:t>
            </w:r>
          </w:p>
          <w:p w:rsidR="00D350B7" w:rsidRPr="003C0775" w:rsidRDefault="00D350B7" w:rsidP="00D350B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develop accurate pronunciation and intonation so that others understand when they are </w:t>
            </w:r>
          </w:p>
          <w:p w:rsidR="00D350B7" w:rsidRPr="003C0775" w:rsidRDefault="00D350B7" w:rsidP="00D350B7">
            <w:pPr>
              <w:rPr>
                <w:rFonts w:ascii="Century Gothic" w:hAnsi="Century Gothic"/>
                <w:b/>
              </w:rPr>
            </w:pPr>
            <w:r w:rsidRPr="003C0775">
              <w:rPr>
                <w:rFonts w:ascii="Century Gothic" w:hAnsi="Century Gothic"/>
                <w:b/>
              </w:rPr>
              <w:t>reading aloud or using familiar words and phrases*</w:t>
            </w:r>
          </w:p>
          <w:p w:rsidR="00D350B7" w:rsidRPr="003C0775" w:rsidRDefault="00D350B7" w:rsidP="00D350B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present ideas and information orally to a range of audiences*</w:t>
            </w:r>
          </w:p>
          <w:p w:rsidR="00D350B7" w:rsidRPr="003C0775" w:rsidRDefault="00D350B7" w:rsidP="00D350B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read carefully and show understanding of words, phrases and simple writing</w:t>
            </w:r>
          </w:p>
          <w:p w:rsidR="00D350B7" w:rsidRPr="003C0775" w:rsidRDefault="00D350B7" w:rsidP="00D350B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appreciate stories, songs, poems and rhymes in the language</w:t>
            </w:r>
          </w:p>
          <w:p w:rsidR="00D350B7" w:rsidRPr="003C0775" w:rsidRDefault="00D350B7" w:rsidP="00D350B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broaden their vocabulary and develop their ability to understand new words that are </w:t>
            </w:r>
          </w:p>
          <w:p w:rsidR="00D350B7" w:rsidRPr="003C0775" w:rsidRDefault="00D350B7" w:rsidP="00D350B7">
            <w:pPr>
              <w:rPr>
                <w:rFonts w:ascii="Century Gothic" w:hAnsi="Century Gothic"/>
                <w:b/>
              </w:rPr>
            </w:pPr>
            <w:r w:rsidRPr="003C0775">
              <w:rPr>
                <w:rFonts w:ascii="Century Gothic" w:hAnsi="Century Gothic"/>
                <w:b/>
              </w:rPr>
              <w:lastRenderedPageBreak/>
              <w:t>introduced into familiar written material, including through using a dictionary</w:t>
            </w:r>
          </w:p>
          <w:p w:rsidR="00D350B7" w:rsidRPr="003C0775" w:rsidRDefault="00D350B7" w:rsidP="00D350B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write phrases from memory, and adapt these to create new sentences, to express </w:t>
            </w:r>
          </w:p>
          <w:p w:rsidR="00D350B7" w:rsidRPr="003C0775" w:rsidRDefault="00D350B7" w:rsidP="00D350B7">
            <w:pPr>
              <w:rPr>
                <w:rFonts w:ascii="Century Gothic" w:hAnsi="Century Gothic"/>
                <w:b/>
              </w:rPr>
            </w:pPr>
            <w:r w:rsidRPr="003C0775">
              <w:rPr>
                <w:rFonts w:ascii="Century Gothic" w:hAnsi="Century Gothic"/>
                <w:b/>
              </w:rPr>
              <w:t>ideas clearly</w:t>
            </w:r>
          </w:p>
          <w:p w:rsidR="00D350B7" w:rsidRPr="003C0775" w:rsidRDefault="00D350B7" w:rsidP="00D350B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3C0775">
              <w:rPr>
                <w:rFonts w:ascii="Century Gothic" w:hAnsi="Century Gothic"/>
                <w:b/>
              </w:rPr>
              <w:t xml:space="preserve"> describe peopl</w:t>
            </w:r>
            <w:bookmarkStart w:id="0" w:name="_GoBack"/>
            <w:bookmarkEnd w:id="0"/>
            <w:r w:rsidRPr="003C0775">
              <w:rPr>
                <w:rFonts w:ascii="Century Gothic" w:hAnsi="Century Gothic"/>
                <w:b/>
              </w:rPr>
              <w:t>e, places, things and actions orally* and in writing</w:t>
            </w:r>
          </w:p>
        </w:tc>
        <w:tc>
          <w:tcPr>
            <w:tcW w:w="10461" w:type="dxa"/>
            <w:gridSpan w:val="3"/>
          </w:tcPr>
          <w:p w:rsidR="00D350B7" w:rsidRDefault="00D350B7" w:rsidP="00D350B7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  <w:highlight w:val="yellow"/>
              </w:rPr>
              <w:t>5&amp;6 Spanish</w:t>
            </w:r>
          </w:p>
          <w:p w:rsidR="00D350B7" w:rsidRDefault="00D350B7" w:rsidP="00D350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-Pronunciation</w:t>
            </w:r>
          </w:p>
          <w:p w:rsidR="00D350B7" w:rsidRDefault="00D350B7" w:rsidP="00D350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-Careful listening </w:t>
            </w:r>
          </w:p>
          <w:p w:rsidR="00D350B7" w:rsidRDefault="00D350B7" w:rsidP="00D350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-Writing in Spanish</w:t>
            </w:r>
          </w:p>
          <w:p w:rsidR="00D350B7" w:rsidRDefault="00D350B7" w:rsidP="00D350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-Basic grammar</w:t>
            </w:r>
          </w:p>
          <w:p w:rsidR="00D350B7" w:rsidRPr="0060466E" w:rsidRDefault="00D350B7" w:rsidP="00D350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-Memory skills</w:t>
            </w:r>
            <w:r w:rsidRPr="0060466E">
              <w:rPr>
                <w:rFonts w:ascii="Century Gothic" w:hAnsi="Century Gothic"/>
              </w:rPr>
              <w:t xml:space="preserve"> </w:t>
            </w:r>
          </w:p>
        </w:tc>
      </w:tr>
      <w:tr w:rsidR="00D350B7" w:rsidRPr="00D21166" w:rsidTr="00D21166">
        <w:tc>
          <w:tcPr>
            <w:tcW w:w="3487" w:type="dxa"/>
            <w:vMerge/>
          </w:tcPr>
          <w:p w:rsidR="00D350B7" w:rsidRPr="00D21166" w:rsidRDefault="00D350B7" w:rsidP="00D350B7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350B7" w:rsidRPr="00D21166" w:rsidRDefault="00D350B7" w:rsidP="00D350B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Spring 1: TUDORS</w:t>
            </w:r>
          </w:p>
        </w:tc>
      </w:tr>
      <w:tr w:rsidR="00D350B7" w:rsidRPr="00D21166" w:rsidTr="001D49AB">
        <w:tc>
          <w:tcPr>
            <w:tcW w:w="3487" w:type="dxa"/>
            <w:vMerge/>
          </w:tcPr>
          <w:p w:rsidR="00D350B7" w:rsidRPr="00D21166" w:rsidRDefault="00D350B7" w:rsidP="00D350B7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D350B7" w:rsidRPr="00D21166" w:rsidRDefault="00D350B7" w:rsidP="00D350B7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260" w:type="dxa"/>
          </w:tcPr>
          <w:p w:rsidR="00D350B7" w:rsidRPr="00D21166" w:rsidRDefault="00D350B7" w:rsidP="00D350B7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329" w:type="dxa"/>
          </w:tcPr>
          <w:p w:rsidR="00D350B7" w:rsidRPr="00D21166" w:rsidRDefault="00D350B7" w:rsidP="00D350B7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350B7" w:rsidRPr="00D21166" w:rsidTr="001D49AB">
        <w:trPr>
          <w:trHeight w:val="4050"/>
        </w:trPr>
        <w:tc>
          <w:tcPr>
            <w:tcW w:w="3487" w:type="dxa"/>
            <w:vMerge/>
          </w:tcPr>
          <w:p w:rsidR="00D350B7" w:rsidRPr="00D21166" w:rsidRDefault="00D350B7" w:rsidP="00D350B7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D350B7" w:rsidRPr="00D350B7" w:rsidRDefault="00D350B7" w:rsidP="00D350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-T</w:t>
            </w:r>
            <w:r w:rsidRPr="00D350B7">
              <w:rPr>
                <w:rFonts w:ascii="Century Gothic" w:hAnsi="Century Gothic"/>
              </w:rPr>
              <w:t xml:space="preserve">o learn to listen attentively to a longer piece of Spanish and learn how to decode and break down </w:t>
            </w:r>
          </w:p>
          <w:p w:rsidR="00D350B7" w:rsidRDefault="00D350B7" w:rsidP="00D350B7">
            <w:pPr>
              <w:rPr>
                <w:rFonts w:ascii="Century Gothic" w:hAnsi="Century Gothic"/>
              </w:rPr>
            </w:pPr>
            <w:r w:rsidRPr="00D350B7">
              <w:rPr>
                <w:rFonts w:ascii="Century Gothic" w:hAnsi="Century Gothic"/>
              </w:rPr>
              <w:t>language by looking out for cognates (words that are similar in English)</w:t>
            </w:r>
            <w:r>
              <w:rPr>
                <w:rFonts w:ascii="Century Gothic" w:hAnsi="Century Gothic"/>
              </w:rPr>
              <w:t xml:space="preserve"> </w:t>
            </w:r>
          </w:p>
          <w:p w:rsidR="00D350B7" w:rsidRDefault="00D350B7" w:rsidP="00D350B7">
            <w:pPr>
              <w:rPr>
                <w:rFonts w:ascii="Century Gothic" w:hAnsi="Century Gothic"/>
              </w:rPr>
            </w:pPr>
          </w:p>
          <w:p w:rsidR="00D350B7" w:rsidRDefault="00D350B7" w:rsidP="00D350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-Use the PowerPoint to decode text by looking for nouns, adjectives and verbs</w:t>
            </w:r>
          </w:p>
          <w:p w:rsidR="00D350B7" w:rsidRDefault="00D350B7" w:rsidP="00D350B7">
            <w:pPr>
              <w:rPr>
                <w:rFonts w:ascii="Century Gothic" w:hAnsi="Century Gothic"/>
              </w:rPr>
            </w:pPr>
          </w:p>
          <w:p w:rsidR="00D350B7" w:rsidRDefault="00D350B7" w:rsidP="00D350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="006324CF" w:rsidRPr="006324CF">
              <w:rPr>
                <w:rFonts w:ascii="Century Gothic" w:hAnsi="Century Gothic"/>
              </w:rPr>
              <w:t>To try and find particular words in longer text using facts on Henry VIII and his six wives in Spanish</w:t>
            </w:r>
          </w:p>
          <w:p w:rsidR="006324CF" w:rsidRDefault="006324CF" w:rsidP="00D350B7">
            <w:pPr>
              <w:rPr>
                <w:rFonts w:ascii="Century Gothic" w:hAnsi="Century Gothic"/>
              </w:rPr>
            </w:pPr>
          </w:p>
          <w:p w:rsidR="006324CF" w:rsidRDefault="006324CF" w:rsidP="006324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Pr="006324CF">
              <w:rPr>
                <w:rFonts w:ascii="Century Gothic" w:hAnsi="Century Gothic"/>
              </w:rPr>
              <w:t>To revise and consolidate the language and text from Tudor history and complete a true / false activity on Henry’s wives</w:t>
            </w:r>
          </w:p>
          <w:p w:rsidR="006324CF" w:rsidRDefault="006324CF" w:rsidP="006324CF">
            <w:pPr>
              <w:rPr>
                <w:rFonts w:ascii="Century Gothic" w:hAnsi="Century Gothic"/>
              </w:rPr>
            </w:pPr>
          </w:p>
          <w:p w:rsidR="006324CF" w:rsidRDefault="006324CF" w:rsidP="006324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Pr="006324CF">
              <w:rPr>
                <w:rFonts w:ascii="Century Gothic" w:hAnsi="Century Gothic"/>
              </w:rPr>
              <w:t>To revise and consolidate all Tudor knowledge with a storyboard and a presentation to the class</w:t>
            </w:r>
          </w:p>
          <w:p w:rsidR="006324CF" w:rsidRDefault="006324CF" w:rsidP="006324CF">
            <w:pPr>
              <w:rPr>
                <w:rFonts w:ascii="Century Gothic" w:hAnsi="Century Gothic"/>
              </w:rPr>
            </w:pPr>
          </w:p>
          <w:p w:rsidR="006324CF" w:rsidRDefault="006324CF" w:rsidP="006324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-Complete assessment materials </w:t>
            </w:r>
          </w:p>
          <w:p w:rsidR="00D350B7" w:rsidRPr="00D21166" w:rsidRDefault="00D350B7" w:rsidP="00D350B7">
            <w:pPr>
              <w:rPr>
                <w:rFonts w:ascii="Century Gothic" w:hAnsi="Century Gothic"/>
              </w:rPr>
            </w:pPr>
          </w:p>
        </w:tc>
        <w:tc>
          <w:tcPr>
            <w:tcW w:w="3260" w:type="dxa"/>
          </w:tcPr>
          <w:p w:rsidR="00D350B7" w:rsidRDefault="00D350B7" w:rsidP="00D350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raise the correct flashcard when I hear the vocabulary</w:t>
            </w:r>
          </w:p>
          <w:p w:rsidR="00D350B7" w:rsidRDefault="00D350B7" w:rsidP="00D350B7">
            <w:pPr>
              <w:rPr>
                <w:rFonts w:ascii="Century Gothic" w:hAnsi="Century Gothic"/>
              </w:rPr>
            </w:pPr>
          </w:p>
          <w:p w:rsidR="00D350B7" w:rsidRDefault="00D350B7" w:rsidP="00D350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-I am beginning to recognise how to pick out nouns, verbs and adjectives from longer text in Spanish </w:t>
            </w:r>
          </w:p>
          <w:p w:rsidR="00D350B7" w:rsidRDefault="00D350B7" w:rsidP="00D350B7">
            <w:pPr>
              <w:rPr>
                <w:rFonts w:ascii="Century Gothic" w:hAnsi="Century Gothic"/>
              </w:rPr>
            </w:pPr>
          </w:p>
          <w:p w:rsidR="00D350B7" w:rsidRDefault="00D350B7" w:rsidP="00D350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="006324CF">
              <w:rPr>
                <w:rFonts w:ascii="Century Gothic" w:hAnsi="Century Gothic"/>
              </w:rPr>
              <w:t xml:space="preserve">I can study a text carefully to find certain words in Spanish </w:t>
            </w:r>
          </w:p>
          <w:p w:rsidR="006324CF" w:rsidRDefault="006324CF" w:rsidP="00D350B7">
            <w:pPr>
              <w:rPr>
                <w:rFonts w:ascii="Century Gothic" w:hAnsi="Century Gothic"/>
              </w:rPr>
            </w:pPr>
          </w:p>
          <w:p w:rsidR="006324CF" w:rsidRDefault="006324CF" w:rsidP="00D350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work with a partner to try and say if a fact in Spanish is true or false</w:t>
            </w:r>
          </w:p>
          <w:p w:rsidR="006324CF" w:rsidRDefault="006324CF" w:rsidP="006324CF">
            <w:pPr>
              <w:rPr>
                <w:rFonts w:ascii="Century Gothic" w:hAnsi="Century Gothic"/>
              </w:rPr>
            </w:pPr>
          </w:p>
          <w:p w:rsidR="006324CF" w:rsidRPr="006324CF" w:rsidRDefault="006324CF" w:rsidP="006324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add captions in Spanish to the storyboard pictures on my worksheet</w:t>
            </w:r>
          </w:p>
        </w:tc>
        <w:tc>
          <w:tcPr>
            <w:tcW w:w="2329" w:type="dxa"/>
          </w:tcPr>
          <w:p w:rsidR="00D350B7" w:rsidRDefault="006324CF" w:rsidP="006324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 Guerra de las Dos Rosas </w:t>
            </w:r>
            <w:r w:rsidRPr="00A50AD6">
              <w:rPr>
                <w:rFonts w:ascii="Century Gothic" w:hAnsi="Century Gothic"/>
                <w:color w:val="FF0000"/>
              </w:rPr>
              <w:t xml:space="preserve">(the War of the Roses) </w:t>
            </w:r>
          </w:p>
          <w:p w:rsidR="006324CF" w:rsidRPr="00A50AD6" w:rsidRDefault="006324CF" w:rsidP="006324CF">
            <w:pPr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</w:rPr>
              <w:t xml:space="preserve">Enrique octavo </w:t>
            </w:r>
            <w:r w:rsidRPr="00A50AD6">
              <w:rPr>
                <w:rFonts w:ascii="Century Gothic" w:hAnsi="Century Gothic"/>
                <w:color w:val="FF0000"/>
              </w:rPr>
              <w:t>(Henry VIII)</w:t>
            </w:r>
          </w:p>
          <w:p w:rsidR="006324CF" w:rsidRPr="00A50AD6" w:rsidRDefault="006324CF" w:rsidP="006324CF">
            <w:pPr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</w:rPr>
              <w:t xml:space="preserve">La casa Tudor </w:t>
            </w:r>
            <w:r w:rsidRPr="00A50AD6">
              <w:rPr>
                <w:rFonts w:ascii="Century Gothic" w:hAnsi="Century Gothic"/>
                <w:color w:val="FF0000"/>
              </w:rPr>
              <w:t>(The Tudors)</w:t>
            </w:r>
          </w:p>
          <w:p w:rsidR="006324CF" w:rsidRDefault="006324CF" w:rsidP="006324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 </w:t>
            </w:r>
            <w:proofErr w:type="spellStart"/>
            <w:r>
              <w:rPr>
                <w:rFonts w:ascii="Century Gothic" w:hAnsi="Century Gothic"/>
              </w:rPr>
              <w:t>rosa</w:t>
            </w:r>
            <w:proofErr w:type="spellEnd"/>
            <w:r>
              <w:rPr>
                <w:rFonts w:ascii="Century Gothic" w:hAnsi="Century Gothic"/>
              </w:rPr>
              <w:t xml:space="preserve"> rioja de Lancaster </w:t>
            </w:r>
            <w:r w:rsidRPr="00A50AD6">
              <w:rPr>
                <w:rFonts w:ascii="Century Gothic" w:hAnsi="Century Gothic"/>
                <w:color w:val="FF0000"/>
              </w:rPr>
              <w:t>(the red rose of Lancaster)</w:t>
            </w:r>
          </w:p>
          <w:p w:rsidR="006324CF" w:rsidRPr="00A50AD6" w:rsidRDefault="006324CF" w:rsidP="006324CF">
            <w:pPr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</w:rPr>
              <w:t xml:space="preserve">La </w:t>
            </w:r>
            <w:proofErr w:type="spellStart"/>
            <w:r>
              <w:rPr>
                <w:rFonts w:ascii="Century Gothic" w:hAnsi="Century Gothic"/>
              </w:rPr>
              <w:t>rosa</w:t>
            </w:r>
            <w:proofErr w:type="spellEnd"/>
            <w:r>
              <w:rPr>
                <w:rFonts w:ascii="Century Gothic" w:hAnsi="Century Gothic"/>
              </w:rPr>
              <w:t xml:space="preserve"> de la </w:t>
            </w:r>
            <w:proofErr w:type="spellStart"/>
            <w:r>
              <w:rPr>
                <w:rFonts w:ascii="Century Gothic" w:hAnsi="Century Gothic"/>
              </w:rPr>
              <w:t>dinastía</w:t>
            </w:r>
            <w:proofErr w:type="spellEnd"/>
            <w:r>
              <w:rPr>
                <w:rFonts w:ascii="Century Gothic" w:hAnsi="Century Gothic"/>
              </w:rPr>
              <w:t xml:space="preserve"> Tudor </w:t>
            </w:r>
            <w:r w:rsidRPr="00A50AD6">
              <w:rPr>
                <w:rFonts w:ascii="Century Gothic" w:hAnsi="Century Gothic"/>
                <w:color w:val="FF0000"/>
              </w:rPr>
              <w:t>(the Tudor rose)</w:t>
            </w:r>
          </w:p>
          <w:p w:rsidR="006324CF" w:rsidRPr="00A50AD6" w:rsidRDefault="006324CF" w:rsidP="006324CF">
            <w:pPr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</w:rPr>
              <w:t xml:space="preserve">era </w:t>
            </w:r>
            <w:proofErr w:type="spellStart"/>
            <w:r>
              <w:rPr>
                <w:rFonts w:ascii="Century Gothic" w:hAnsi="Century Gothic"/>
              </w:rPr>
              <w:t>muy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religios</w:t>
            </w:r>
            <w:r w:rsidR="00A50AD6">
              <w:rPr>
                <w:rFonts w:ascii="Century Gothic" w:hAnsi="Century Gothic"/>
              </w:rPr>
              <w:t>a</w:t>
            </w:r>
            <w:proofErr w:type="spellEnd"/>
            <w:r w:rsidR="00A50AD6">
              <w:rPr>
                <w:rFonts w:ascii="Century Gothic" w:hAnsi="Century Gothic"/>
              </w:rPr>
              <w:t xml:space="preserve"> </w:t>
            </w:r>
            <w:r w:rsidRPr="00A50AD6">
              <w:rPr>
                <w:rFonts w:ascii="Century Gothic" w:hAnsi="Century Gothic"/>
                <w:color w:val="FF0000"/>
              </w:rPr>
              <w:t>(she was very religious)</w:t>
            </w:r>
          </w:p>
          <w:p w:rsidR="006324CF" w:rsidRPr="00A50AD6" w:rsidRDefault="006568BF" w:rsidP="006324CF">
            <w:pPr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</w:rPr>
              <w:t xml:space="preserve">Catalina de Aragón </w:t>
            </w:r>
            <w:r w:rsidRPr="00A50AD6">
              <w:rPr>
                <w:rFonts w:ascii="Century Gothic" w:hAnsi="Century Gothic"/>
                <w:color w:val="FF0000"/>
              </w:rPr>
              <w:t>(Catherine of Aragon)</w:t>
            </w:r>
          </w:p>
          <w:p w:rsidR="006568BF" w:rsidRDefault="006568BF" w:rsidP="006324CF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católica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r w:rsidRPr="00A50AD6">
              <w:rPr>
                <w:rFonts w:ascii="Century Gothic" w:hAnsi="Century Gothic"/>
                <w:color w:val="FF0000"/>
              </w:rPr>
              <w:t>(Catholic)</w:t>
            </w:r>
          </w:p>
          <w:p w:rsidR="006568BF" w:rsidRPr="00A50AD6" w:rsidRDefault="006568BF" w:rsidP="006324CF">
            <w:pPr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</w:rPr>
              <w:t xml:space="preserve">Ana </w:t>
            </w:r>
            <w:proofErr w:type="spellStart"/>
            <w:r>
              <w:rPr>
                <w:rFonts w:ascii="Century Gothic" w:hAnsi="Century Gothic"/>
              </w:rPr>
              <w:t>Bolena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r w:rsidRPr="00A50AD6">
              <w:rPr>
                <w:rFonts w:ascii="Century Gothic" w:hAnsi="Century Gothic"/>
                <w:color w:val="FF0000"/>
              </w:rPr>
              <w:t>(Anne Boleyn)</w:t>
            </w:r>
          </w:p>
          <w:p w:rsidR="006568BF" w:rsidRDefault="006568BF" w:rsidP="006324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Cataline Howard </w:t>
            </w:r>
            <w:r w:rsidRPr="00A50AD6">
              <w:rPr>
                <w:rFonts w:ascii="Century Gothic" w:hAnsi="Century Gothic"/>
                <w:color w:val="FF0000"/>
              </w:rPr>
              <w:t>(Catherine Howard)</w:t>
            </w:r>
          </w:p>
          <w:p w:rsidR="006568BF" w:rsidRPr="00A50AD6" w:rsidRDefault="006568BF" w:rsidP="006324CF">
            <w:pPr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</w:rPr>
              <w:t>Ana de Cleves</w:t>
            </w:r>
            <w:r w:rsidR="00A50AD6">
              <w:rPr>
                <w:rFonts w:ascii="Century Gothic" w:hAnsi="Century Gothic"/>
              </w:rPr>
              <w:t xml:space="preserve"> </w:t>
            </w:r>
            <w:r w:rsidR="00A50AD6" w:rsidRPr="00A50AD6">
              <w:rPr>
                <w:rFonts w:ascii="Century Gothic" w:hAnsi="Century Gothic"/>
                <w:color w:val="FF0000"/>
              </w:rPr>
              <w:t>(Anne of Cleves)</w:t>
            </w:r>
          </w:p>
          <w:p w:rsidR="006568BF" w:rsidRDefault="006568BF" w:rsidP="006324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Catalina Parr</w:t>
            </w:r>
          </w:p>
          <w:p w:rsidR="00A50AD6" w:rsidRPr="00A50AD6" w:rsidRDefault="00A50AD6" w:rsidP="006324CF">
            <w:pPr>
              <w:rPr>
                <w:rFonts w:ascii="Century Gothic" w:hAnsi="Century Gothic"/>
                <w:color w:val="FF0000"/>
              </w:rPr>
            </w:pPr>
            <w:r w:rsidRPr="00A50AD6">
              <w:rPr>
                <w:rFonts w:ascii="Century Gothic" w:hAnsi="Century Gothic"/>
                <w:color w:val="FF0000"/>
              </w:rPr>
              <w:t>(Catherine Parr)</w:t>
            </w:r>
          </w:p>
          <w:p w:rsidR="006568BF" w:rsidRDefault="006568BF" w:rsidP="006324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era </w:t>
            </w:r>
            <w:proofErr w:type="spellStart"/>
            <w:r>
              <w:rPr>
                <w:rFonts w:ascii="Century Gothic" w:hAnsi="Century Gothic"/>
              </w:rPr>
              <w:t>protestante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r w:rsidRPr="00A50AD6">
              <w:rPr>
                <w:rFonts w:ascii="Century Gothic" w:hAnsi="Century Gothic"/>
                <w:color w:val="FF0000"/>
              </w:rPr>
              <w:t>(she was Protestant)</w:t>
            </w:r>
          </w:p>
          <w:p w:rsidR="006568BF" w:rsidRPr="00A50AD6" w:rsidRDefault="006568BF" w:rsidP="006324CF">
            <w:pPr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</w:rPr>
              <w:t xml:space="preserve">Era </w:t>
            </w:r>
            <w:proofErr w:type="spellStart"/>
            <w:r>
              <w:rPr>
                <w:rFonts w:ascii="Century Gothic" w:hAnsi="Century Gothic"/>
              </w:rPr>
              <w:t>bella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r w:rsidRPr="00A50AD6">
              <w:rPr>
                <w:rFonts w:ascii="Century Gothic" w:hAnsi="Century Gothic"/>
                <w:color w:val="FF0000"/>
              </w:rPr>
              <w:t>(she was beautiful)</w:t>
            </w:r>
          </w:p>
          <w:p w:rsidR="006568BF" w:rsidRDefault="006568BF" w:rsidP="006324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Era </w:t>
            </w:r>
            <w:proofErr w:type="spellStart"/>
            <w:r>
              <w:rPr>
                <w:rFonts w:ascii="Century Gothic" w:hAnsi="Century Gothic"/>
              </w:rPr>
              <w:t>inteligente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r w:rsidRPr="00A50AD6">
              <w:rPr>
                <w:rFonts w:ascii="Century Gothic" w:hAnsi="Century Gothic"/>
                <w:color w:val="FF0000"/>
              </w:rPr>
              <w:t>(she was intelligent)</w:t>
            </w:r>
          </w:p>
          <w:p w:rsidR="006568BF" w:rsidRDefault="006568BF" w:rsidP="006324C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era </w:t>
            </w:r>
            <w:proofErr w:type="spellStart"/>
            <w:r>
              <w:rPr>
                <w:rFonts w:ascii="Century Gothic" w:hAnsi="Century Gothic"/>
              </w:rPr>
              <w:t>muy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joven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r w:rsidRPr="00A50AD6">
              <w:rPr>
                <w:rFonts w:ascii="Century Gothic" w:hAnsi="Century Gothic"/>
                <w:color w:val="FF0000"/>
              </w:rPr>
              <w:t>(she was very young)</w:t>
            </w:r>
          </w:p>
          <w:p w:rsidR="006568BF" w:rsidRDefault="006568BF" w:rsidP="006324CF">
            <w:pPr>
              <w:rPr>
                <w:rFonts w:ascii="Century Gothic" w:hAnsi="Century Gothic"/>
              </w:rPr>
            </w:pPr>
          </w:p>
          <w:p w:rsidR="006324CF" w:rsidRPr="00D21166" w:rsidRDefault="006324CF" w:rsidP="006324CF">
            <w:pPr>
              <w:rPr>
                <w:rFonts w:ascii="Century Gothic" w:hAnsi="Century Gothic"/>
              </w:rPr>
            </w:pPr>
          </w:p>
        </w:tc>
      </w:tr>
      <w:tr w:rsidR="00D350B7" w:rsidRPr="00D21166" w:rsidTr="00876532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D350B7" w:rsidRPr="006055E8" w:rsidRDefault="00D350B7" w:rsidP="00D350B7">
            <w:pPr>
              <w:jc w:val="center"/>
              <w:rPr>
                <w:rFonts w:ascii="Century Gothic" w:hAnsi="Century Gothic"/>
                <w:b/>
              </w:rPr>
            </w:pPr>
            <w:r w:rsidRPr="00876532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D350B7" w:rsidRPr="00D21166" w:rsidTr="00BD3466">
        <w:trPr>
          <w:trHeight w:val="75"/>
        </w:trPr>
        <w:tc>
          <w:tcPr>
            <w:tcW w:w="3487" w:type="dxa"/>
          </w:tcPr>
          <w:p w:rsidR="00D350B7" w:rsidRPr="006055E8" w:rsidRDefault="00D350B7" w:rsidP="00D350B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D350B7" w:rsidRPr="00D21166" w:rsidRDefault="00D350B7" w:rsidP="00D350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D350B7" w:rsidRPr="00D21166" w:rsidTr="006055E8">
        <w:trPr>
          <w:trHeight w:val="1269"/>
        </w:trPr>
        <w:tc>
          <w:tcPr>
            <w:tcW w:w="3487" w:type="dxa"/>
          </w:tcPr>
          <w:p w:rsidR="00D350B7" w:rsidRDefault="00D350B7" w:rsidP="00D350B7">
            <w:pPr>
              <w:rPr>
                <w:rFonts w:ascii="Century Gothic" w:hAnsi="Century Gothic"/>
              </w:rPr>
            </w:pPr>
          </w:p>
          <w:p w:rsidR="00D350B7" w:rsidRPr="00D21166" w:rsidRDefault="00D350B7" w:rsidP="00D350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Refer to which NC objectives will be addressed by each assessment task</w:t>
            </w:r>
          </w:p>
        </w:tc>
        <w:tc>
          <w:tcPr>
            <w:tcW w:w="10461" w:type="dxa"/>
            <w:gridSpan w:val="3"/>
          </w:tcPr>
          <w:p w:rsidR="00D350B7" w:rsidRDefault="00D350B7" w:rsidP="00D350B7">
            <w:pPr>
              <w:rPr>
                <w:rFonts w:ascii="Century Gothic" w:hAnsi="Century Gothic"/>
              </w:rPr>
            </w:pPr>
          </w:p>
          <w:p w:rsidR="00D350B7" w:rsidRPr="00D21166" w:rsidRDefault="006568BF" w:rsidP="00D350B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Complete Language Angels assessment task 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A46151"/>
    <w:multiLevelType w:val="hybridMultilevel"/>
    <w:tmpl w:val="EFFE7798"/>
    <w:lvl w:ilvl="0" w:tplc="16FC3F1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1D49AB"/>
    <w:rsid w:val="0060466E"/>
    <w:rsid w:val="006055E8"/>
    <w:rsid w:val="006324CF"/>
    <w:rsid w:val="006568BF"/>
    <w:rsid w:val="00835F1C"/>
    <w:rsid w:val="00876532"/>
    <w:rsid w:val="00A50AD6"/>
    <w:rsid w:val="00D11FC5"/>
    <w:rsid w:val="00D21166"/>
    <w:rsid w:val="00D350B7"/>
    <w:rsid w:val="00DE3D69"/>
    <w:rsid w:val="00E679B4"/>
    <w:rsid w:val="00E8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AF4FC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24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Ruth Irwin</cp:lastModifiedBy>
  <cp:revision>8</cp:revision>
  <dcterms:created xsi:type="dcterms:W3CDTF">2022-03-08T10:49:00Z</dcterms:created>
  <dcterms:modified xsi:type="dcterms:W3CDTF">2022-08-22T14:05:00Z</dcterms:modified>
</cp:coreProperties>
</file>