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playing musical instruments with increasing accuracy</w:t>
            </w: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B65C92" w:rsidRDefault="00B65C92" w:rsidP="00B65C92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B65C92" w:rsidP="00B65C9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0C410A">
              <w:rPr>
                <w:rFonts w:ascii="Century Gothic" w:hAnsi="Century Gothic"/>
                <w:b/>
                <w:sz w:val="24"/>
              </w:rPr>
              <w:t>Year 5 and 6 Music</w:t>
            </w:r>
          </w:p>
          <w:p w:rsidR="000C410A" w:rsidRDefault="000C410A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0C410A" w:rsidRDefault="000C410A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0C410A" w:rsidRPr="000C410A" w:rsidRDefault="000C410A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0B1A27" w:rsidP="000C410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1: Classroom Jazz 2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Listen to and appraise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Bacharach Anorak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Meet the Blues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 the ‘A’ Train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Speaking My Peace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Back </w:t>
            </w:r>
            <w:proofErr w:type="spellStart"/>
            <w:r>
              <w:rPr>
                <w:rFonts w:ascii="Century Gothic" w:hAnsi="Century Gothic"/>
              </w:rPr>
              <w:t>O’Town</w:t>
            </w:r>
            <w:proofErr w:type="spellEnd"/>
            <w:r>
              <w:rPr>
                <w:rFonts w:ascii="Century Gothic" w:hAnsi="Century Gothic"/>
              </w:rPr>
              <w:t xml:space="preserve"> Blues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One </w:t>
            </w:r>
            <w:proofErr w:type="spellStart"/>
            <w:r>
              <w:rPr>
                <w:rFonts w:ascii="Century Gothic" w:hAnsi="Century Gothic"/>
              </w:rPr>
              <w:t>O’Clock</w:t>
            </w:r>
            <w:proofErr w:type="spellEnd"/>
            <w:r>
              <w:rPr>
                <w:rFonts w:ascii="Century Gothic" w:hAnsi="Century Gothic"/>
              </w:rPr>
              <w:t xml:space="preserve"> Jump</w:t>
            </w:r>
          </w:p>
          <w:p w:rsidR="00B65C92" w:rsidRDefault="00B65C92">
            <w:pPr>
              <w:rPr>
                <w:rFonts w:ascii="Century Gothic" w:hAnsi="Century Gothic"/>
              </w:rPr>
            </w:pP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instrumental parts with the music using the C major scale</w:t>
            </w:r>
          </w:p>
          <w:p w:rsidR="00B65C92" w:rsidRDefault="00B65C92">
            <w:pPr>
              <w:rPr>
                <w:rFonts w:ascii="Century Gothic" w:hAnsi="Century Gothic"/>
              </w:rPr>
            </w:pPr>
          </w:p>
          <w:p w:rsidR="00B65C92" w:rsidRPr="00D21166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Improvise using the C major scale</w:t>
            </w:r>
          </w:p>
        </w:tc>
        <w:tc>
          <w:tcPr>
            <w:tcW w:w="3969" w:type="dxa"/>
          </w:tcPr>
          <w:p w:rsidR="00B65C92" w:rsidRDefault="00B65C92" w:rsidP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some jazz pieces</w:t>
            </w:r>
          </w:p>
          <w:p w:rsidR="00B65C92" w:rsidRDefault="00B65C92" w:rsidP="00B65C92">
            <w:pPr>
              <w:rPr>
                <w:rFonts w:ascii="Century Gothic" w:hAnsi="Century Gothic"/>
              </w:rPr>
            </w:pPr>
          </w:p>
          <w:p w:rsidR="00B65C92" w:rsidRDefault="00B65C92" w:rsidP="00B65C92">
            <w:pPr>
              <w:rPr>
                <w:rFonts w:ascii="Century Gothic" w:hAnsi="Century Gothic"/>
              </w:rPr>
            </w:pPr>
          </w:p>
          <w:p w:rsidR="00B65C92" w:rsidRDefault="00B65C92" w:rsidP="00B65C92">
            <w:pPr>
              <w:rPr>
                <w:rFonts w:ascii="Century Gothic" w:hAnsi="Century Gothic"/>
              </w:rPr>
            </w:pPr>
          </w:p>
          <w:p w:rsidR="00B65C92" w:rsidRDefault="00B65C92" w:rsidP="00B65C92">
            <w:pPr>
              <w:rPr>
                <w:rFonts w:ascii="Century Gothic" w:hAnsi="Century Gothic"/>
              </w:rPr>
            </w:pPr>
          </w:p>
          <w:p w:rsidR="00B65C92" w:rsidRDefault="00B65C92" w:rsidP="00B65C92">
            <w:pPr>
              <w:rPr>
                <w:rFonts w:ascii="Century Gothic" w:hAnsi="Century Gothic"/>
              </w:rPr>
            </w:pPr>
          </w:p>
          <w:p w:rsidR="00B65C92" w:rsidRDefault="00B65C92" w:rsidP="00B65C92">
            <w:pPr>
              <w:rPr>
                <w:rFonts w:ascii="Century Gothic" w:hAnsi="Century Gothic"/>
              </w:rPr>
            </w:pPr>
          </w:p>
          <w:p w:rsidR="00B65C92" w:rsidRDefault="00B65C92" w:rsidP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using the C major scale</w:t>
            </w:r>
          </w:p>
          <w:p w:rsidR="00B65C92" w:rsidRDefault="00B65C92" w:rsidP="00B65C92">
            <w:pPr>
              <w:rPr>
                <w:rFonts w:ascii="Century Gothic" w:hAnsi="Century Gothic"/>
              </w:rPr>
            </w:pPr>
          </w:p>
          <w:p w:rsidR="00D21166" w:rsidRPr="00D21166" w:rsidRDefault="00B65C92" w:rsidP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improvise using the features of each style</w:t>
            </w:r>
          </w:p>
        </w:tc>
        <w:tc>
          <w:tcPr>
            <w:tcW w:w="2187" w:type="dxa"/>
          </w:tcPr>
          <w:p w:rsidR="00D21166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Blues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Jazz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Improvisation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By ear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Timbre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Dimensions of music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B65C92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Solo</w:t>
            </w:r>
          </w:p>
          <w:p w:rsidR="00B65C92" w:rsidRDefault="00B65C92">
            <w:pPr>
              <w:rPr>
                <w:rFonts w:ascii="Century Gothic" w:hAnsi="Century Gothic"/>
              </w:rPr>
            </w:pPr>
          </w:p>
          <w:p w:rsidR="00B65C92" w:rsidRDefault="00B65C92">
            <w:pPr>
              <w:rPr>
                <w:rFonts w:ascii="Century Gothic" w:hAnsi="Century Gothic"/>
              </w:rPr>
            </w:pPr>
          </w:p>
          <w:p w:rsidR="00B65C92" w:rsidRPr="00D21166" w:rsidRDefault="00B65C92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B65C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perform to Bacharach Anorak using the C major scale, and with a sense of the pulse and feel of the music?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B1A27"/>
    <w:rsid w:val="000C410A"/>
    <w:rsid w:val="003F781F"/>
    <w:rsid w:val="006055E8"/>
    <w:rsid w:val="00687CBC"/>
    <w:rsid w:val="00996D1B"/>
    <w:rsid w:val="00AF28A2"/>
    <w:rsid w:val="00B65C92"/>
    <w:rsid w:val="00B93835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FC64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5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2022-03-17T15:39:00Z</dcterms:created>
  <dcterms:modified xsi:type="dcterms:W3CDTF">2022-03-17T17:16:00Z</dcterms:modified>
</cp:coreProperties>
</file>