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6F21A0" w:rsidRDefault="006F21A0" w:rsidP="006F21A0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2574C4" w:rsidRPr="002574C4" w:rsidRDefault="002574C4" w:rsidP="002574C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2574C4">
              <w:rPr>
                <w:rFonts w:ascii="Century Gothic" w:hAnsi="Century Gothic"/>
                <w:b/>
              </w:rPr>
              <w:t xml:space="preserve">Explore and describe a range of beliefs, symbols and actions so that they can </w:t>
            </w:r>
          </w:p>
          <w:p w:rsidR="00D21166" w:rsidRDefault="002574C4" w:rsidP="002574C4">
            <w:pPr>
              <w:rPr>
                <w:rFonts w:ascii="Century Gothic" w:hAnsi="Century Gothic"/>
                <w:b/>
              </w:rPr>
            </w:pPr>
            <w:r w:rsidRPr="002574C4">
              <w:rPr>
                <w:rFonts w:ascii="Century Gothic" w:hAnsi="Century Gothic"/>
                <w:b/>
              </w:rPr>
              <w:t>understand different ways of life and ways of expressing meaning</w:t>
            </w:r>
          </w:p>
          <w:p w:rsidR="002574C4" w:rsidRDefault="002574C4" w:rsidP="002574C4">
            <w:pPr>
              <w:rPr>
                <w:rFonts w:ascii="Century Gothic" w:hAnsi="Century Gothic"/>
                <w:b/>
              </w:rPr>
            </w:pPr>
          </w:p>
          <w:p w:rsidR="002574C4" w:rsidRDefault="002574C4" w:rsidP="002574C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2574C4">
              <w:rPr>
                <w:rFonts w:ascii="Century Gothic" w:hAnsi="Century Gothic"/>
                <w:b/>
              </w:rPr>
              <w:t>Observe and understand varied examples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2574C4">
              <w:rPr>
                <w:rFonts w:ascii="Century Gothic" w:hAnsi="Century Gothic"/>
                <w:b/>
              </w:rPr>
              <w:t>of religions and worldviews so that they can explain, with reasons, their meanings and significance to individuals and communities</w:t>
            </w:r>
          </w:p>
          <w:p w:rsidR="002574C4" w:rsidRDefault="002574C4" w:rsidP="002574C4">
            <w:pPr>
              <w:rPr>
                <w:rFonts w:ascii="Century Gothic" w:hAnsi="Century Gothic"/>
                <w:b/>
              </w:rPr>
            </w:pPr>
          </w:p>
          <w:p w:rsidR="002574C4" w:rsidRDefault="002574C4" w:rsidP="002574C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2574C4">
              <w:rPr>
                <w:rFonts w:ascii="Century Gothic" w:hAnsi="Century Gothic"/>
                <w:b/>
              </w:rPr>
              <w:t>Observe and consider different dimensions of religion, so that they can explore and show understanding of similarities and differences within and between different religions and worldviews</w:t>
            </w:r>
          </w:p>
          <w:p w:rsidR="002574C4" w:rsidRDefault="002574C4" w:rsidP="002574C4">
            <w:pPr>
              <w:rPr>
                <w:rFonts w:ascii="Century Gothic" w:hAnsi="Century Gothic"/>
                <w:b/>
              </w:rPr>
            </w:pPr>
          </w:p>
          <w:p w:rsidR="002574C4" w:rsidRPr="002574C4" w:rsidRDefault="002574C4" w:rsidP="002574C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2574C4">
              <w:rPr>
                <w:rFonts w:ascii="Century Gothic" w:hAnsi="Century Gothic"/>
                <w:b/>
              </w:rPr>
              <w:t xml:space="preserve">Discuss and present thoughtfully their own and others’ views on challenging questions </w:t>
            </w:r>
            <w:bookmarkStart w:id="0" w:name="_GoBack"/>
            <w:bookmarkEnd w:id="0"/>
            <w:r w:rsidRPr="002574C4">
              <w:rPr>
                <w:rFonts w:ascii="Century Gothic" w:hAnsi="Century Gothic"/>
                <w:b/>
              </w:rPr>
              <w:t xml:space="preserve">about belonging, meaning, purpose and truth, </w:t>
            </w:r>
          </w:p>
          <w:p w:rsidR="002574C4" w:rsidRPr="00D21166" w:rsidRDefault="002574C4" w:rsidP="002574C4">
            <w:pPr>
              <w:rPr>
                <w:rFonts w:ascii="Century Gothic" w:hAnsi="Century Gothic"/>
                <w:b/>
              </w:rPr>
            </w:pPr>
            <w:r w:rsidRPr="002574C4">
              <w:rPr>
                <w:rFonts w:ascii="Century Gothic" w:hAnsi="Century Gothic"/>
                <w:b/>
              </w:rPr>
              <w:t>applying ideas of their own in different forms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7F17E0">
              <w:rPr>
                <w:rFonts w:ascii="Century Gothic" w:hAnsi="Century Gothic"/>
                <w:b/>
                <w:sz w:val="24"/>
              </w:rPr>
              <w:t xml:space="preserve"> in Year 5/6 RE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E178AD" w:rsidP="00E178A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72339F" w:rsidP="00E605B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E178AD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FB3D6C">
              <w:rPr>
                <w:rFonts w:ascii="Century Gothic" w:hAnsi="Century Gothic"/>
                <w:b/>
                <w:color w:val="FFFF00"/>
                <w:sz w:val="36"/>
              </w:rPr>
              <w:t xml:space="preserve">Spring </w:t>
            </w:r>
            <w:r w:rsidR="00E605B9">
              <w:rPr>
                <w:rFonts w:ascii="Century Gothic" w:hAnsi="Century Gothic"/>
                <w:b/>
                <w:color w:val="FFFF00"/>
                <w:sz w:val="36"/>
              </w:rPr>
              <w:t>2</w:t>
            </w:r>
            <w:r w:rsidR="00FB3D6C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6246A2">
              <w:rPr>
                <w:rFonts w:ascii="Century Gothic" w:hAnsi="Century Gothic"/>
                <w:b/>
                <w:color w:val="FFFF00"/>
                <w:sz w:val="36"/>
              </w:rPr>
              <w:t xml:space="preserve"> Eternity</w:t>
            </w:r>
            <w:r w:rsidR="00D72E2C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2574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definition of “eternity”</w:t>
            </w:r>
          </w:p>
          <w:p w:rsidR="002574C4" w:rsidRDefault="002574C4">
            <w:pPr>
              <w:rPr>
                <w:rFonts w:ascii="Century Gothic" w:hAnsi="Century Gothic"/>
              </w:rPr>
            </w:pPr>
          </w:p>
          <w:p w:rsidR="002574C4" w:rsidRDefault="002574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popular concepts of immortality</w:t>
            </w:r>
          </w:p>
          <w:p w:rsidR="002574C4" w:rsidRDefault="002574C4">
            <w:pPr>
              <w:rPr>
                <w:rFonts w:ascii="Century Gothic" w:hAnsi="Century Gothic"/>
              </w:rPr>
            </w:pPr>
          </w:p>
          <w:p w:rsidR="002574C4" w:rsidRDefault="002574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a range of religious views about Heaven</w:t>
            </w:r>
          </w:p>
          <w:p w:rsidR="002574C4" w:rsidRDefault="002574C4">
            <w:pPr>
              <w:rPr>
                <w:rFonts w:ascii="Century Gothic" w:hAnsi="Century Gothic"/>
              </w:rPr>
            </w:pPr>
          </w:p>
          <w:p w:rsidR="002574C4" w:rsidRDefault="002574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and understand the concepts of reincarnation and emancipation from life</w:t>
            </w:r>
          </w:p>
          <w:p w:rsidR="002574C4" w:rsidRDefault="002574C4">
            <w:pPr>
              <w:rPr>
                <w:rFonts w:ascii="Century Gothic" w:hAnsi="Century Gothic"/>
              </w:rPr>
            </w:pPr>
          </w:p>
          <w:p w:rsidR="002574C4" w:rsidRDefault="002574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humanist views of eternity</w:t>
            </w:r>
          </w:p>
          <w:p w:rsidR="002574C4" w:rsidRDefault="002574C4">
            <w:pPr>
              <w:rPr>
                <w:rFonts w:ascii="Century Gothic" w:hAnsi="Century Gothic"/>
              </w:rPr>
            </w:pPr>
          </w:p>
          <w:p w:rsidR="002574C4" w:rsidRDefault="002574C4">
            <w:pPr>
              <w:rPr>
                <w:rFonts w:ascii="Century Gothic" w:hAnsi="Century Gothic"/>
              </w:rPr>
            </w:pPr>
          </w:p>
          <w:p w:rsidR="002574C4" w:rsidRPr="00D21166" w:rsidRDefault="002574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Compare and contract ideas about eternity</w:t>
            </w:r>
          </w:p>
        </w:tc>
        <w:tc>
          <w:tcPr>
            <w:tcW w:w="3969" w:type="dxa"/>
          </w:tcPr>
          <w:p w:rsidR="00D21166" w:rsidRDefault="002574C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what eternity means</w:t>
            </w:r>
          </w:p>
          <w:p w:rsidR="002574C4" w:rsidRDefault="002574C4" w:rsidP="00AF28A2">
            <w:pPr>
              <w:rPr>
                <w:rFonts w:ascii="Century Gothic" w:hAnsi="Century Gothic"/>
              </w:rPr>
            </w:pPr>
          </w:p>
          <w:p w:rsidR="002574C4" w:rsidRDefault="002574C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what immortality is and state different views of it</w:t>
            </w:r>
          </w:p>
          <w:p w:rsidR="002574C4" w:rsidRDefault="002574C4" w:rsidP="00AF28A2">
            <w:pPr>
              <w:rPr>
                <w:rFonts w:ascii="Century Gothic" w:hAnsi="Century Gothic"/>
              </w:rPr>
            </w:pPr>
          </w:p>
          <w:p w:rsidR="002574C4" w:rsidRDefault="002574C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state at least two religions’ views of Heaven</w:t>
            </w:r>
          </w:p>
          <w:p w:rsidR="002574C4" w:rsidRDefault="002574C4" w:rsidP="00AF28A2">
            <w:pPr>
              <w:rPr>
                <w:rFonts w:ascii="Century Gothic" w:hAnsi="Century Gothic"/>
              </w:rPr>
            </w:pPr>
          </w:p>
          <w:p w:rsidR="002574C4" w:rsidRDefault="002574C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what each term means</w:t>
            </w:r>
          </w:p>
          <w:p w:rsidR="002574C4" w:rsidRDefault="002574C4" w:rsidP="00AF28A2">
            <w:pPr>
              <w:rPr>
                <w:rFonts w:ascii="Century Gothic" w:hAnsi="Century Gothic"/>
              </w:rPr>
            </w:pPr>
          </w:p>
          <w:p w:rsidR="002574C4" w:rsidRDefault="002574C4" w:rsidP="00AF28A2">
            <w:pPr>
              <w:rPr>
                <w:rFonts w:ascii="Century Gothic" w:hAnsi="Century Gothic"/>
              </w:rPr>
            </w:pPr>
          </w:p>
          <w:p w:rsidR="002574C4" w:rsidRDefault="002574C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what humanist views of eternity are</w:t>
            </w:r>
          </w:p>
          <w:p w:rsidR="002574C4" w:rsidRDefault="002574C4" w:rsidP="00AF28A2">
            <w:pPr>
              <w:rPr>
                <w:rFonts w:ascii="Century Gothic" w:hAnsi="Century Gothic"/>
              </w:rPr>
            </w:pPr>
          </w:p>
          <w:p w:rsidR="002574C4" w:rsidRDefault="002574C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find similarities and differences in a variety of views of eternity</w:t>
            </w:r>
          </w:p>
          <w:p w:rsidR="002574C4" w:rsidRDefault="002574C4" w:rsidP="00AF28A2">
            <w:pPr>
              <w:rPr>
                <w:rFonts w:ascii="Century Gothic" w:hAnsi="Century Gothic"/>
              </w:rPr>
            </w:pPr>
          </w:p>
          <w:p w:rsidR="002574C4" w:rsidRDefault="002574C4" w:rsidP="00AF28A2">
            <w:pPr>
              <w:rPr>
                <w:rFonts w:ascii="Century Gothic" w:hAnsi="Century Gothic"/>
              </w:rPr>
            </w:pPr>
          </w:p>
          <w:p w:rsidR="002574C4" w:rsidRDefault="002574C4" w:rsidP="00AF28A2">
            <w:pPr>
              <w:rPr>
                <w:rFonts w:ascii="Century Gothic" w:hAnsi="Century Gothic"/>
              </w:rPr>
            </w:pPr>
          </w:p>
          <w:p w:rsidR="002574C4" w:rsidRDefault="002574C4" w:rsidP="00AF28A2">
            <w:pPr>
              <w:rPr>
                <w:rFonts w:ascii="Century Gothic" w:hAnsi="Century Gothic"/>
              </w:rPr>
            </w:pPr>
          </w:p>
          <w:p w:rsidR="002574C4" w:rsidRPr="00D21166" w:rsidRDefault="002574C4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2574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Eternity</w:t>
            </w:r>
          </w:p>
          <w:p w:rsidR="002574C4" w:rsidRDefault="002574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Immortality</w:t>
            </w:r>
          </w:p>
          <w:p w:rsidR="002574C4" w:rsidRDefault="002574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Reincarnation</w:t>
            </w:r>
          </w:p>
          <w:p w:rsidR="002574C4" w:rsidRDefault="002574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Emancipation from life</w:t>
            </w:r>
          </w:p>
          <w:p w:rsidR="002574C4" w:rsidRDefault="002574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Soul</w:t>
            </w:r>
          </w:p>
          <w:p w:rsidR="002574C4" w:rsidRPr="00D21166" w:rsidRDefault="002574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Abrahamic religions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2574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Final lesson – children know enough about different views of eternity to be able to effectively compare them and find similarities/differences.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40505"/>
    <w:rsid w:val="002574C4"/>
    <w:rsid w:val="003F781F"/>
    <w:rsid w:val="006055E8"/>
    <w:rsid w:val="006246A2"/>
    <w:rsid w:val="00687CBC"/>
    <w:rsid w:val="006F21A0"/>
    <w:rsid w:val="0072339F"/>
    <w:rsid w:val="007F17E0"/>
    <w:rsid w:val="00996D1B"/>
    <w:rsid w:val="00AF28A2"/>
    <w:rsid w:val="00CD4456"/>
    <w:rsid w:val="00D11FC5"/>
    <w:rsid w:val="00D21166"/>
    <w:rsid w:val="00D72E2C"/>
    <w:rsid w:val="00E178AD"/>
    <w:rsid w:val="00E24814"/>
    <w:rsid w:val="00E605B9"/>
    <w:rsid w:val="00FB3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9F830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6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2022-03-16T15:50:00Z</dcterms:created>
  <dcterms:modified xsi:type="dcterms:W3CDTF">2022-03-17T08:43:00Z</dcterms:modified>
</cp:coreProperties>
</file>