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7"/>
        <w:gridCol w:w="4305"/>
        <w:gridCol w:w="3969"/>
        <w:gridCol w:w="2187"/>
      </w:tblGrid>
      <w:tr w:rsidR="00D21166" w:rsidRPr="00D21166" w:rsidTr="00D21166">
        <w:trPr>
          <w:trHeight w:val="1692"/>
        </w:trPr>
        <w:tc>
          <w:tcPr>
            <w:tcW w:w="3487" w:type="dxa"/>
            <w:vMerge w:val="restart"/>
          </w:tcPr>
          <w:p w:rsidR="00D21166" w:rsidRDefault="00D21166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National Curriculum</w:t>
            </w:r>
          </w:p>
          <w:p w:rsidR="00D21166" w:rsidRDefault="00D21166">
            <w:pPr>
              <w:rPr>
                <w:rFonts w:ascii="Century Gothic" w:hAnsi="Century Gothic"/>
                <w:b/>
                <w:sz w:val="24"/>
              </w:rPr>
            </w:pPr>
          </w:p>
          <w:p w:rsidR="00C44D9D" w:rsidRPr="00C44D9D" w:rsidRDefault="00C44D9D" w:rsidP="00C44D9D">
            <w:pPr>
              <w:shd w:val="clear" w:color="auto" w:fill="FFFFFF"/>
              <w:spacing w:before="300" w:after="300"/>
              <w:rPr>
                <w:rFonts w:ascii="Century Gothic" w:eastAsia="Times New Roman" w:hAnsi="Century Gothic" w:cs="Arial"/>
                <w:color w:val="0B0C0C"/>
                <w:lang w:eastAsia="en-GB"/>
              </w:rPr>
            </w:pPr>
            <w:r w:rsidRPr="00C44D9D">
              <w:rPr>
                <w:rFonts w:ascii="Century Gothic" w:eastAsia="Times New Roman" w:hAnsi="Century Gothic" w:cs="Arial"/>
                <w:color w:val="0B0C0C"/>
                <w:lang w:eastAsia="en-GB"/>
              </w:rPr>
              <w:t>Pupils should be taught to:</w:t>
            </w:r>
          </w:p>
          <w:p w:rsidR="00C44D9D" w:rsidRPr="00C44D9D" w:rsidRDefault="00C44D9D" w:rsidP="00C44D9D">
            <w:pPr>
              <w:numPr>
                <w:ilvl w:val="0"/>
                <w:numId w:val="1"/>
              </w:numPr>
              <w:shd w:val="clear" w:color="auto" w:fill="FFFFFF"/>
              <w:spacing w:after="75"/>
              <w:ind w:left="300"/>
              <w:rPr>
                <w:rFonts w:ascii="Century Gothic" w:eastAsia="Times New Roman" w:hAnsi="Century Gothic" w:cs="Arial"/>
                <w:color w:val="0B0C0C"/>
                <w:lang w:eastAsia="en-GB"/>
              </w:rPr>
            </w:pPr>
            <w:r w:rsidRPr="00C44D9D">
              <w:rPr>
                <w:rFonts w:ascii="Century Gothic" w:eastAsia="Times New Roman" w:hAnsi="Century Gothic" w:cs="Arial"/>
                <w:color w:val="0B0C0C"/>
                <w:lang w:eastAsia="en-GB"/>
              </w:rPr>
              <w:t>describe the differences in the life cycles of a mammal, an amphibian, an insect and a bird</w:t>
            </w:r>
          </w:p>
          <w:p w:rsidR="00C44D9D" w:rsidRPr="00C44D9D" w:rsidRDefault="00C44D9D" w:rsidP="00C44D9D">
            <w:pPr>
              <w:numPr>
                <w:ilvl w:val="0"/>
                <w:numId w:val="1"/>
              </w:numPr>
              <w:shd w:val="clear" w:color="auto" w:fill="FFFFFF"/>
              <w:spacing w:after="75"/>
              <w:ind w:left="300"/>
              <w:rPr>
                <w:rFonts w:ascii="Century Gothic" w:eastAsia="Times New Roman" w:hAnsi="Century Gothic" w:cs="Arial"/>
                <w:color w:val="0B0C0C"/>
                <w:lang w:eastAsia="en-GB"/>
              </w:rPr>
            </w:pPr>
            <w:r w:rsidRPr="00C44D9D">
              <w:rPr>
                <w:rFonts w:ascii="Century Gothic" w:eastAsia="Times New Roman" w:hAnsi="Century Gothic" w:cs="Arial"/>
                <w:color w:val="0B0C0C"/>
                <w:lang w:eastAsia="en-GB"/>
              </w:rPr>
              <w:t>describe the life process of reproduction in some plants and animals</w:t>
            </w:r>
          </w:p>
          <w:p w:rsidR="00D21166" w:rsidRPr="00D21166" w:rsidRDefault="00D21166">
            <w:pPr>
              <w:rPr>
                <w:rFonts w:ascii="Century Gothic" w:hAnsi="Century Gothic"/>
                <w:b/>
              </w:rPr>
            </w:pPr>
          </w:p>
        </w:tc>
        <w:tc>
          <w:tcPr>
            <w:tcW w:w="10461" w:type="dxa"/>
            <w:gridSpan w:val="3"/>
          </w:tcPr>
          <w:p w:rsidR="00D21166" w:rsidRDefault="00D21166" w:rsidP="00D21166">
            <w:pPr>
              <w:rPr>
                <w:rFonts w:ascii="Century Gothic" w:hAnsi="Century Gothic"/>
                <w:b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Key knowledge and skills to be revisited</w:t>
            </w:r>
            <w:r w:rsidR="006055E8">
              <w:rPr>
                <w:rFonts w:ascii="Century Gothic" w:hAnsi="Century Gothic"/>
                <w:b/>
                <w:sz w:val="24"/>
              </w:rPr>
              <w:t>/practised</w:t>
            </w:r>
            <w:r w:rsidRPr="00D21166">
              <w:rPr>
                <w:rFonts w:ascii="Century Gothic" w:hAnsi="Century Gothic"/>
                <w:b/>
                <w:sz w:val="24"/>
              </w:rPr>
              <w:t xml:space="preserve"> in Year </w:t>
            </w:r>
            <w:r w:rsidR="00C44D9D">
              <w:rPr>
                <w:rFonts w:ascii="Century Gothic" w:hAnsi="Century Gothic"/>
                <w:b/>
                <w:sz w:val="24"/>
              </w:rPr>
              <w:t>5/6 Science</w:t>
            </w:r>
          </w:p>
          <w:p w:rsidR="00D21166" w:rsidRPr="00C44D9D" w:rsidRDefault="00C44D9D" w:rsidP="00D21166">
            <w:pPr>
              <w:rPr>
                <w:rFonts w:ascii="Century Gothic" w:hAnsi="Century Gothic"/>
              </w:rPr>
            </w:pPr>
            <w:bookmarkStart w:id="0" w:name="_GoBack"/>
            <w:bookmarkEnd w:id="0"/>
            <w:r w:rsidRPr="00C44D9D">
              <w:rPr>
                <w:rFonts w:ascii="Century Gothic" w:hAnsi="Century Gothic"/>
              </w:rPr>
              <w:t>Working scientifically skills from previous years to be practised and built on</w:t>
            </w:r>
          </w:p>
        </w:tc>
      </w:tr>
      <w:tr w:rsidR="00D21166" w:rsidRPr="00D21166" w:rsidTr="00D21166"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10461" w:type="dxa"/>
            <w:gridSpan w:val="3"/>
            <w:shd w:val="clear" w:color="auto" w:fill="2E74B5" w:themeFill="accent1" w:themeFillShade="BF"/>
          </w:tcPr>
          <w:p w:rsidR="00D21166" w:rsidRPr="00D21166" w:rsidRDefault="00C44D9D" w:rsidP="00C44D9D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  <w:color w:val="FFFF00"/>
                <w:sz w:val="36"/>
              </w:rPr>
              <w:t xml:space="preserve">Summer </w:t>
            </w:r>
            <w:r w:rsidR="00D21166" w:rsidRPr="00D21166">
              <w:rPr>
                <w:rFonts w:ascii="Century Gothic" w:hAnsi="Century Gothic"/>
                <w:b/>
                <w:color w:val="FFFF00"/>
                <w:sz w:val="36"/>
              </w:rPr>
              <w:t>Term</w:t>
            </w:r>
            <w:r>
              <w:rPr>
                <w:rFonts w:ascii="Century Gothic" w:hAnsi="Century Gothic"/>
                <w:b/>
                <w:color w:val="FFFF00"/>
                <w:sz w:val="36"/>
              </w:rPr>
              <w:t xml:space="preserve"> Year B</w:t>
            </w:r>
            <w:r w:rsidR="006055E8">
              <w:rPr>
                <w:rFonts w:ascii="Century Gothic" w:hAnsi="Century Gothic"/>
                <w:b/>
                <w:color w:val="FFFF00"/>
                <w:sz w:val="36"/>
              </w:rPr>
              <w:t xml:space="preserve">: </w:t>
            </w:r>
            <w:r>
              <w:rPr>
                <w:rFonts w:ascii="Century Gothic" w:hAnsi="Century Gothic"/>
                <w:b/>
                <w:color w:val="FFFF00"/>
                <w:sz w:val="36"/>
              </w:rPr>
              <w:t>Living Things and Their Habitats</w:t>
            </w:r>
          </w:p>
        </w:tc>
      </w:tr>
      <w:tr w:rsidR="00D21166" w:rsidRPr="00D21166" w:rsidTr="00996D1B"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4305" w:type="dxa"/>
          </w:tcPr>
          <w:p w:rsidR="00D21166" w:rsidRPr="00D21166" w:rsidRDefault="00D21166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Key Learning</w:t>
            </w:r>
          </w:p>
        </w:tc>
        <w:tc>
          <w:tcPr>
            <w:tcW w:w="3969" w:type="dxa"/>
          </w:tcPr>
          <w:p w:rsidR="00D21166" w:rsidRPr="00D21166" w:rsidRDefault="003F781F" w:rsidP="00D21166">
            <w:pPr>
              <w:jc w:val="center"/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>Assessment</w:t>
            </w:r>
          </w:p>
        </w:tc>
        <w:tc>
          <w:tcPr>
            <w:tcW w:w="2187" w:type="dxa"/>
          </w:tcPr>
          <w:p w:rsidR="00D21166" w:rsidRPr="00D21166" w:rsidRDefault="003F781F">
            <w:pPr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>Vocabulary</w:t>
            </w:r>
          </w:p>
        </w:tc>
      </w:tr>
      <w:tr w:rsidR="00D21166" w:rsidRPr="00D21166" w:rsidTr="00996D1B">
        <w:trPr>
          <w:trHeight w:val="4050"/>
        </w:trPr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4305" w:type="dxa"/>
          </w:tcPr>
          <w:p w:rsidR="00D21166" w:rsidRPr="00711AE8" w:rsidRDefault="00C44D9D" w:rsidP="00C44D9D">
            <w:pPr>
              <w:pStyle w:val="NormalWeb"/>
              <w:numPr>
                <w:ilvl w:val="0"/>
                <w:numId w:val="3"/>
              </w:numPr>
              <w:shd w:val="clear" w:color="auto" w:fill="FFFFFF"/>
              <w:spacing w:before="300" w:beforeAutospacing="0" w:after="300" w:afterAutospacing="0"/>
              <w:rPr>
                <w:rFonts w:ascii="Century Gothic" w:hAnsi="Century Gothic"/>
                <w:sz w:val="20"/>
                <w:szCs w:val="20"/>
              </w:rPr>
            </w:pPr>
            <w:r w:rsidRPr="00711AE8">
              <w:rPr>
                <w:rFonts w:ascii="Century Gothic" w:hAnsi="Century Gothic"/>
                <w:sz w:val="20"/>
                <w:szCs w:val="20"/>
              </w:rPr>
              <w:t>Making New Plants 1-To explore sexual reproduction in plants</w:t>
            </w:r>
          </w:p>
          <w:p w:rsidR="00C44D9D" w:rsidRPr="00711AE8" w:rsidRDefault="00C44D9D" w:rsidP="00C44D9D">
            <w:pPr>
              <w:pStyle w:val="NormalWeb"/>
              <w:numPr>
                <w:ilvl w:val="0"/>
                <w:numId w:val="3"/>
              </w:numPr>
              <w:shd w:val="clear" w:color="auto" w:fill="FFFFFF"/>
              <w:spacing w:before="300" w:beforeAutospacing="0" w:after="300" w:afterAutospacing="0"/>
              <w:rPr>
                <w:rFonts w:ascii="Century Gothic" w:hAnsi="Century Gothic"/>
                <w:sz w:val="20"/>
                <w:szCs w:val="20"/>
              </w:rPr>
            </w:pPr>
            <w:r w:rsidRPr="00711AE8">
              <w:rPr>
                <w:rFonts w:ascii="Century Gothic" w:hAnsi="Century Gothic"/>
                <w:sz w:val="20"/>
                <w:szCs w:val="20"/>
              </w:rPr>
              <w:t>Making New Plants 2-To explore asexual reproduction in plants</w:t>
            </w:r>
          </w:p>
          <w:p w:rsidR="00C44D9D" w:rsidRPr="00711AE8" w:rsidRDefault="00C44D9D" w:rsidP="00C44D9D">
            <w:pPr>
              <w:pStyle w:val="NormalWeb"/>
              <w:numPr>
                <w:ilvl w:val="0"/>
                <w:numId w:val="3"/>
              </w:numPr>
              <w:shd w:val="clear" w:color="auto" w:fill="FFFFFF"/>
              <w:spacing w:before="300" w:beforeAutospacing="0" w:after="300" w:afterAutospacing="0"/>
              <w:rPr>
                <w:rFonts w:ascii="Century Gothic" w:hAnsi="Century Gothic"/>
                <w:sz w:val="20"/>
                <w:szCs w:val="20"/>
              </w:rPr>
            </w:pPr>
            <w:r w:rsidRPr="00711AE8">
              <w:rPr>
                <w:rFonts w:ascii="Century Gothic" w:hAnsi="Century Gothic"/>
                <w:sz w:val="20"/>
                <w:szCs w:val="20"/>
              </w:rPr>
              <w:t>Mammals-To explore the life cycle of mammals</w:t>
            </w:r>
          </w:p>
          <w:p w:rsidR="00C44D9D" w:rsidRPr="00711AE8" w:rsidRDefault="00C44D9D" w:rsidP="00C44D9D">
            <w:pPr>
              <w:pStyle w:val="NormalWeb"/>
              <w:numPr>
                <w:ilvl w:val="0"/>
                <w:numId w:val="3"/>
              </w:numPr>
              <w:shd w:val="clear" w:color="auto" w:fill="FFFFFF"/>
              <w:spacing w:before="300" w:beforeAutospacing="0" w:after="300" w:afterAutospacing="0"/>
              <w:rPr>
                <w:rFonts w:ascii="Century Gothic" w:hAnsi="Century Gothic"/>
                <w:sz w:val="20"/>
                <w:szCs w:val="20"/>
              </w:rPr>
            </w:pPr>
            <w:r w:rsidRPr="00711AE8">
              <w:rPr>
                <w:rFonts w:ascii="Century Gothic" w:hAnsi="Century Gothic"/>
                <w:sz w:val="20"/>
                <w:szCs w:val="20"/>
              </w:rPr>
              <w:t xml:space="preserve">Jane Goodall-To learn about Jane Goodall’s work with </w:t>
            </w:r>
            <w:proofErr w:type="spellStart"/>
            <w:r w:rsidRPr="00711AE8">
              <w:rPr>
                <w:rFonts w:ascii="Century Gothic" w:hAnsi="Century Gothic"/>
                <w:sz w:val="20"/>
                <w:szCs w:val="20"/>
              </w:rPr>
              <w:t>Chompanzees</w:t>
            </w:r>
            <w:proofErr w:type="spellEnd"/>
          </w:p>
          <w:p w:rsidR="00711AE8" w:rsidRPr="00711AE8" w:rsidRDefault="00711AE8" w:rsidP="00C44D9D">
            <w:pPr>
              <w:pStyle w:val="NormalWeb"/>
              <w:numPr>
                <w:ilvl w:val="0"/>
                <w:numId w:val="3"/>
              </w:numPr>
              <w:shd w:val="clear" w:color="auto" w:fill="FFFFFF"/>
              <w:spacing w:before="300" w:beforeAutospacing="0" w:after="300" w:afterAutospacing="0"/>
              <w:rPr>
                <w:rFonts w:ascii="Century Gothic" w:hAnsi="Century Gothic"/>
                <w:sz w:val="20"/>
                <w:szCs w:val="20"/>
              </w:rPr>
            </w:pPr>
            <w:r w:rsidRPr="00711AE8">
              <w:rPr>
                <w:rFonts w:ascii="Century Gothic" w:hAnsi="Century Gothic"/>
                <w:sz w:val="20"/>
                <w:szCs w:val="20"/>
              </w:rPr>
              <w:t>Metamorphosis- To explore complete and incomplete metamorphosis</w:t>
            </w:r>
          </w:p>
          <w:p w:rsidR="00711AE8" w:rsidRPr="00D21166" w:rsidRDefault="00711AE8" w:rsidP="00C44D9D">
            <w:pPr>
              <w:pStyle w:val="NormalWeb"/>
              <w:numPr>
                <w:ilvl w:val="0"/>
                <w:numId w:val="3"/>
              </w:numPr>
              <w:shd w:val="clear" w:color="auto" w:fill="FFFFFF"/>
              <w:spacing w:before="300" w:beforeAutospacing="0" w:after="300" w:afterAutospacing="0"/>
              <w:rPr>
                <w:rFonts w:ascii="Century Gothic" w:hAnsi="Century Gothic"/>
              </w:rPr>
            </w:pPr>
            <w:r w:rsidRPr="00711AE8">
              <w:rPr>
                <w:rFonts w:ascii="Century Gothic" w:hAnsi="Century Gothic"/>
                <w:sz w:val="20"/>
                <w:szCs w:val="20"/>
              </w:rPr>
              <w:t>Comparing Life Cycles- To describe differences in life cycles of mammals, insects and birds</w:t>
            </w:r>
          </w:p>
        </w:tc>
        <w:tc>
          <w:tcPr>
            <w:tcW w:w="3969" w:type="dxa"/>
          </w:tcPr>
          <w:p w:rsidR="00D21166" w:rsidRDefault="00D21166" w:rsidP="00AF28A2">
            <w:pPr>
              <w:rPr>
                <w:rFonts w:ascii="Century Gothic" w:hAnsi="Century Gothic"/>
              </w:rPr>
            </w:pPr>
          </w:p>
          <w:p w:rsidR="00711AE8" w:rsidRDefault="00711AE8" w:rsidP="00711AE8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I can describe how some plants reproduce sexually</w:t>
            </w:r>
          </w:p>
          <w:p w:rsidR="00711AE8" w:rsidRDefault="00711AE8" w:rsidP="00711AE8">
            <w:pPr>
              <w:pStyle w:val="ListParagraph"/>
              <w:rPr>
                <w:rFonts w:ascii="Century Gothic" w:hAnsi="Century Gothic"/>
              </w:rPr>
            </w:pPr>
          </w:p>
          <w:p w:rsidR="00711AE8" w:rsidRDefault="00711AE8" w:rsidP="00711AE8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I can describe how some plants reproduce asexually</w:t>
            </w:r>
          </w:p>
          <w:p w:rsidR="00711AE8" w:rsidRPr="00711AE8" w:rsidRDefault="00711AE8" w:rsidP="00711AE8">
            <w:pPr>
              <w:rPr>
                <w:rFonts w:ascii="Century Gothic" w:hAnsi="Century Gothic"/>
              </w:rPr>
            </w:pPr>
          </w:p>
          <w:p w:rsidR="00711AE8" w:rsidRDefault="00711AE8" w:rsidP="00711AE8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I can describe the life cycles of different mammals</w:t>
            </w:r>
          </w:p>
          <w:p w:rsidR="00711AE8" w:rsidRPr="00711AE8" w:rsidRDefault="00711AE8" w:rsidP="00711AE8">
            <w:pPr>
              <w:rPr>
                <w:rFonts w:ascii="Century Gothic" w:hAnsi="Century Gothic"/>
              </w:rPr>
            </w:pPr>
          </w:p>
          <w:p w:rsidR="00711AE8" w:rsidRDefault="00711AE8" w:rsidP="00711AE8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I can explain what Jane Goodall discovered about chimpanzee</w:t>
            </w:r>
          </w:p>
          <w:p w:rsidR="00711AE8" w:rsidRPr="00711AE8" w:rsidRDefault="00711AE8" w:rsidP="00711AE8">
            <w:pPr>
              <w:rPr>
                <w:rFonts w:ascii="Century Gothic" w:hAnsi="Century Gothic"/>
              </w:rPr>
            </w:pPr>
          </w:p>
          <w:p w:rsidR="00711AE8" w:rsidRDefault="00711AE8" w:rsidP="00711AE8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I can compare the life cycles of amphibians and mammals</w:t>
            </w:r>
          </w:p>
          <w:p w:rsidR="00711AE8" w:rsidRPr="00711AE8" w:rsidRDefault="00711AE8" w:rsidP="00711AE8">
            <w:pPr>
              <w:rPr>
                <w:rFonts w:ascii="Century Gothic" w:hAnsi="Century Gothic"/>
              </w:rPr>
            </w:pPr>
          </w:p>
          <w:p w:rsidR="00711AE8" w:rsidRPr="00711AE8" w:rsidRDefault="00711AE8" w:rsidP="00711AE8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I can compare the life cycles of plants, mammals, amphibians, insects and birds.</w:t>
            </w:r>
          </w:p>
        </w:tc>
        <w:tc>
          <w:tcPr>
            <w:tcW w:w="2187" w:type="dxa"/>
          </w:tcPr>
          <w:p w:rsidR="00D21166" w:rsidRDefault="00711AE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Sexual reproduction</w:t>
            </w:r>
          </w:p>
          <w:p w:rsidR="00711AE8" w:rsidRDefault="00711AE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Asexual reproduction</w:t>
            </w:r>
          </w:p>
          <w:p w:rsidR="00711AE8" w:rsidRDefault="00711AE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Life cycle</w:t>
            </w:r>
          </w:p>
          <w:p w:rsidR="00711AE8" w:rsidRDefault="00711AE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Metamorphosis</w:t>
            </w:r>
          </w:p>
          <w:p w:rsidR="00711AE8" w:rsidRDefault="00711AE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Amphibian</w:t>
            </w:r>
          </w:p>
          <w:p w:rsidR="00711AE8" w:rsidRDefault="00711AE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Mammal</w:t>
            </w:r>
          </w:p>
          <w:p w:rsidR="00711AE8" w:rsidRDefault="00711AE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Bird</w:t>
            </w:r>
          </w:p>
          <w:p w:rsidR="00711AE8" w:rsidRDefault="00711AE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Insect</w:t>
            </w:r>
          </w:p>
          <w:p w:rsidR="00711AE8" w:rsidRPr="00D21166" w:rsidRDefault="00711AE8">
            <w:pPr>
              <w:rPr>
                <w:rFonts w:ascii="Century Gothic" w:hAnsi="Century Gothic"/>
              </w:rPr>
            </w:pPr>
          </w:p>
        </w:tc>
      </w:tr>
      <w:tr w:rsidR="006055E8" w:rsidRPr="00D21166" w:rsidTr="00CD4456">
        <w:trPr>
          <w:trHeight w:val="422"/>
        </w:trPr>
        <w:tc>
          <w:tcPr>
            <w:tcW w:w="13948" w:type="dxa"/>
            <w:gridSpan w:val="4"/>
            <w:shd w:val="clear" w:color="auto" w:fill="2E74B5" w:themeFill="accent1" w:themeFillShade="BF"/>
          </w:tcPr>
          <w:p w:rsidR="006055E8" w:rsidRPr="00CD4456" w:rsidRDefault="006055E8" w:rsidP="006055E8">
            <w:pPr>
              <w:jc w:val="center"/>
              <w:rPr>
                <w:rFonts w:ascii="Century Gothic" w:hAnsi="Century Gothic"/>
                <w:b/>
                <w:color w:val="FFFF00"/>
              </w:rPr>
            </w:pPr>
            <w:r w:rsidRPr="00CD4456">
              <w:rPr>
                <w:rFonts w:ascii="Century Gothic" w:hAnsi="Century Gothic"/>
                <w:b/>
                <w:color w:val="FFFF00"/>
                <w:sz w:val="24"/>
              </w:rPr>
              <w:t>End of unit assessment Task(s)</w:t>
            </w:r>
          </w:p>
        </w:tc>
      </w:tr>
      <w:tr w:rsidR="006055E8" w:rsidRPr="00D21166" w:rsidTr="00BD3466">
        <w:trPr>
          <w:trHeight w:val="75"/>
        </w:trPr>
        <w:tc>
          <w:tcPr>
            <w:tcW w:w="3487" w:type="dxa"/>
          </w:tcPr>
          <w:p w:rsidR="006055E8" w:rsidRPr="006055E8" w:rsidRDefault="006055E8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lastRenderedPageBreak/>
              <w:t>Assessment focus (NC)</w:t>
            </w:r>
          </w:p>
        </w:tc>
        <w:tc>
          <w:tcPr>
            <w:tcW w:w="10461" w:type="dxa"/>
            <w:gridSpan w:val="3"/>
          </w:tcPr>
          <w:p w:rsidR="006055E8" w:rsidRPr="00D21166" w:rsidRDefault="006055E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b/>
              </w:rPr>
              <w:t>Task(s)</w:t>
            </w:r>
          </w:p>
        </w:tc>
      </w:tr>
      <w:tr w:rsidR="006055E8" w:rsidRPr="00D21166" w:rsidTr="006055E8">
        <w:trPr>
          <w:trHeight w:val="1269"/>
        </w:trPr>
        <w:tc>
          <w:tcPr>
            <w:tcW w:w="3487" w:type="dxa"/>
          </w:tcPr>
          <w:p w:rsidR="006055E8" w:rsidRPr="00D21166" w:rsidRDefault="006055E8">
            <w:pPr>
              <w:rPr>
                <w:rFonts w:ascii="Century Gothic" w:hAnsi="Century Gothic"/>
              </w:rPr>
            </w:pPr>
          </w:p>
        </w:tc>
        <w:tc>
          <w:tcPr>
            <w:tcW w:w="10461" w:type="dxa"/>
            <w:gridSpan w:val="3"/>
          </w:tcPr>
          <w:p w:rsidR="006055E8" w:rsidRPr="00D21166" w:rsidRDefault="006055E8">
            <w:pPr>
              <w:rPr>
                <w:rFonts w:ascii="Century Gothic" w:hAnsi="Century Gothic"/>
              </w:rPr>
            </w:pPr>
          </w:p>
        </w:tc>
      </w:tr>
    </w:tbl>
    <w:p w:rsidR="00D11FC5" w:rsidRDefault="00D11FC5">
      <w:pPr>
        <w:rPr>
          <w:rFonts w:ascii="Century Gothic" w:hAnsi="Century Gothic"/>
        </w:rPr>
      </w:pPr>
    </w:p>
    <w:p w:rsidR="006055E8" w:rsidRPr="00D21166" w:rsidRDefault="006055E8">
      <w:pPr>
        <w:rPr>
          <w:rFonts w:ascii="Century Gothic" w:hAnsi="Century Gothic"/>
        </w:rPr>
      </w:pPr>
    </w:p>
    <w:sectPr w:rsidR="006055E8" w:rsidRPr="00D21166" w:rsidSect="00D2116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27047C"/>
    <w:multiLevelType w:val="multilevel"/>
    <w:tmpl w:val="82A800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F0553C8"/>
    <w:multiLevelType w:val="hybridMultilevel"/>
    <w:tmpl w:val="E430ABF0"/>
    <w:lvl w:ilvl="0" w:tplc="50B6A92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48469A6"/>
    <w:multiLevelType w:val="hybridMultilevel"/>
    <w:tmpl w:val="40A8E76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D633117"/>
    <w:multiLevelType w:val="multilevel"/>
    <w:tmpl w:val="E5BE61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1166"/>
    <w:rsid w:val="00201098"/>
    <w:rsid w:val="003F781F"/>
    <w:rsid w:val="0049286A"/>
    <w:rsid w:val="006055E8"/>
    <w:rsid w:val="00687CBC"/>
    <w:rsid w:val="006E2CBE"/>
    <w:rsid w:val="00711AE8"/>
    <w:rsid w:val="00976420"/>
    <w:rsid w:val="00996D1B"/>
    <w:rsid w:val="009B6F35"/>
    <w:rsid w:val="00A51EA5"/>
    <w:rsid w:val="00AF28A2"/>
    <w:rsid w:val="00C44D9D"/>
    <w:rsid w:val="00CD4456"/>
    <w:rsid w:val="00D11FC5"/>
    <w:rsid w:val="00D21166"/>
    <w:rsid w:val="00F060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9D8CFE"/>
  <w15:chartTrackingRefBased/>
  <w15:docId w15:val="{DBEE5347-32C8-4945-8AD6-676C18A401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211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C44D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711AE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84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203</Words>
  <Characters>1162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Ross Peacock</dc:creator>
  <cp:keywords/>
  <dc:description/>
  <cp:lastModifiedBy>Julie Crelling</cp:lastModifiedBy>
  <cp:revision>2</cp:revision>
  <dcterms:created xsi:type="dcterms:W3CDTF">2022-05-26T07:26:00Z</dcterms:created>
  <dcterms:modified xsi:type="dcterms:W3CDTF">2022-05-26T07:26:00Z</dcterms:modified>
</cp:coreProperties>
</file>