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F977C4" w:rsidRDefault="00F977C4" w:rsidP="00F977C4">
            <w:pPr>
              <w:rPr>
                <w:rFonts w:ascii="Century Gothic" w:hAnsi="Century Gothic"/>
                <w:b/>
              </w:rPr>
            </w:pPr>
            <w:r w:rsidRPr="00F977C4">
              <w:rPr>
                <w:rFonts w:ascii="Century Gothic" w:hAnsi="Century Gothic"/>
                <w:b/>
              </w:rPr>
              <w:t xml:space="preserve">Produce creative work, exploring their ideas </w:t>
            </w:r>
            <w:r>
              <w:rPr>
                <w:rFonts w:ascii="Century Gothic" w:hAnsi="Century Gothic"/>
                <w:b/>
              </w:rPr>
              <w:t>and recording their experiences</w:t>
            </w:r>
          </w:p>
          <w:p w:rsidR="00F977C4" w:rsidRDefault="00F977C4" w:rsidP="00F977C4">
            <w:pPr>
              <w:rPr>
                <w:rFonts w:ascii="Century Gothic" w:hAnsi="Century Gothic"/>
                <w:b/>
              </w:rPr>
            </w:pPr>
          </w:p>
          <w:p w:rsidR="00F977C4" w:rsidRDefault="00F977C4" w:rsidP="00F977C4">
            <w:pPr>
              <w:rPr>
                <w:rFonts w:ascii="Century Gothic" w:hAnsi="Century Gothic"/>
                <w:b/>
              </w:rPr>
            </w:pPr>
            <w:r w:rsidRPr="00F977C4">
              <w:rPr>
                <w:rFonts w:ascii="Century Gothic" w:hAnsi="Century Gothic"/>
                <w:b/>
              </w:rPr>
              <w:t>Evaluate and analyse creative works using the language of art, craft and design</w:t>
            </w:r>
          </w:p>
          <w:p w:rsidR="00F977C4" w:rsidRPr="00F977C4" w:rsidRDefault="00F977C4" w:rsidP="00F977C4">
            <w:pPr>
              <w:rPr>
                <w:rFonts w:ascii="Century Gothic" w:hAnsi="Century Gothic"/>
                <w:b/>
              </w:rPr>
            </w:pPr>
          </w:p>
          <w:p w:rsidR="00D21166" w:rsidRDefault="00F977C4" w:rsidP="00F977C4">
            <w:pPr>
              <w:rPr>
                <w:rFonts w:ascii="Century Gothic" w:hAnsi="Century Gothic"/>
                <w:b/>
              </w:rPr>
            </w:pPr>
            <w:r w:rsidRPr="00F977C4">
              <w:rPr>
                <w:rFonts w:ascii="Century Gothic" w:hAnsi="Century Gothic"/>
                <w:b/>
              </w:rPr>
              <w:t>Know about great artists, craft makers and designers, and understand the historical and cultural development of their art form</w:t>
            </w:r>
          </w:p>
          <w:p w:rsidR="00F977C4" w:rsidRDefault="00F977C4" w:rsidP="00F977C4">
            <w:pPr>
              <w:rPr>
                <w:rFonts w:ascii="Century Gothic" w:hAnsi="Century Gothic"/>
                <w:b/>
              </w:rPr>
            </w:pPr>
          </w:p>
          <w:p w:rsidR="00F977C4" w:rsidRPr="00F977C4" w:rsidRDefault="00F977C4" w:rsidP="00F977C4">
            <w:pPr>
              <w:rPr>
                <w:rFonts w:ascii="Century Gothic" w:hAnsi="Century Gothic"/>
                <w:b/>
              </w:rPr>
            </w:pPr>
            <w:r w:rsidRPr="00F977C4">
              <w:rPr>
                <w:rFonts w:ascii="Century Gothic" w:hAnsi="Century Gothic"/>
                <w:b/>
              </w:rPr>
              <w:t xml:space="preserve">• To improve their mastery of Art and design techniques, including drawing, painting and sculpture [for example, </w:t>
            </w:r>
          </w:p>
          <w:p w:rsidR="00F977C4" w:rsidRPr="00D21166" w:rsidRDefault="00F977C4" w:rsidP="00F977C4">
            <w:pPr>
              <w:rPr>
                <w:rFonts w:ascii="Century Gothic" w:hAnsi="Century Gothic"/>
                <w:b/>
              </w:rPr>
            </w:pPr>
            <w:r w:rsidRPr="00F977C4">
              <w:rPr>
                <w:rFonts w:ascii="Century Gothic" w:hAnsi="Century Gothic"/>
                <w:b/>
              </w:rPr>
              <w:t>pencil, charcoal, paint, clay]</w:t>
            </w:r>
          </w:p>
        </w:tc>
        <w:tc>
          <w:tcPr>
            <w:tcW w:w="10461" w:type="dxa"/>
            <w:gridSpan w:val="3"/>
          </w:tcPr>
          <w:p w:rsidR="001C626D" w:rsidRDefault="001C626D" w:rsidP="001C626D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Pr="00207E24">
              <w:rPr>
                <w:rFonts w:ascii="Century Gothic" w:hAnsi="Century Gothic"/>
                <w:b/>
                <w:sz w:val="24"/>
              </w:rPr>
              <w:t>3 and 4 Art</w:t>
            </w:r>
          </w:p>
          <w:p w:rsidR="001C626D" w:rsidRDefault="001C626D" w:rsidP="001C626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 xml:space="preserve">- </w:t>
            </w:r>
            <w:r>
              <w:rPr>
                <w:rFonts w:ascii="Century Gothic" w:hAnsi="Century Gothic"/>
              </w:rPr>
              <w:t>Finding simple shapes within more complex objects</w:t>
            </w:r>
          </w:p>
          <w:p w:rsidR="001C626D" w:rsidRDefault="001C626D" w:rsidP="001C626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Practising shading</w:t>
            </w:r>
          </w:p>
          <w:p w:rsidR="001C626D" w:rsidRDefault="001C626D" w:rsidP="001C626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Identifying reflections, symmetry and repeating patterns</w:t>
            </w:r>
          </w:p>
          <w:p w:rsidR="00AF471C" w:rsidRDefault="00AF471C" w:rsidP="001C626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Revisit tints and shades</w:t>
            </w:r>
          </w:p>
          <w:p w:rsidR="00D21166" w:rsidRPr="00D21166" w:rsidRDefault="001C626D" w:rsidP="001C626D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- Revisiting artists’ work:</w:t>
            </w:r>
            <w:r w:rsidR="00F977C4">
              <w:rPr>
                <w:rFonts w:ascii="Century Gothic" w:hAnsi="Century Gothic"/>
              </w:rPr>
              <w:t xml:space="preserve"> Perez Ojeda, Cezanne, Hepworth, 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1C626D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</w:t>
            </w:r>
            <w:proofErr w:type="spellStart"/>
            <w:r>
              <w:rPr>
                <w:rFonts w:ascii="Century Gothic" w:hAnsi="Century Gothic"/>
                <w:b/>
                <w:color w:val="FFFF00"/>
                <w:sz w:val="36"/>
              </w:rPr>
              <w:t>A</w:t>
            </w:r>
            <w:proofErr w:type="spellEnd"/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 Autumn 2: Art and design skills A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F977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Create an optical illusion by cutting two images into strips and arranging them – after Luz Perez Ojeda</w:t>
            </w:r>
          </w:p>
          <w:p w:rsidR="00F977C4" w:rsidRDefault="00F977C4">
            <w:pPr>
              <w:rPr>
                <w:rFonts w:ascii="Century Gothic" w:hAnsi="Century Gothic"/>
              </w:rPr>
            </w:pPr>
          </w:p>
          <w:p w:rsidR="00F977C4" w:rsidRDefault="00F977C4">
            <w:pPr>
              <w:rPr>
                <w:rFonts w:ascii="Century Gothic" w:hAnsi="Century Gothic"/>
              </w:rPr>
            </w:pPr>
          </w:p>
          <w:p w:rsidR="00F977C4" w:rsidRDefault="00F977C4">
            <w:pPr>
              <w:rPr>
                <w:rFonts w:ascii="Century Gothic" w:hAnsi="Century Gothic"/>
              </w:rPr>
            </w:pPr>
          </w:p>
          <w:p w:rsidR="00F977C4" w:rsidRDefault="00F977C4">
            <w:pPr>
              <w:rPr>
                <w:rFonts w:ascii="Century Gothic" w:hAnsi="Century Gothic"/>
              </w:rPr>
            </w:pPr>
          </w:p>
          <w:p w:rsidR="00F977C4" w:rsidRDefault="00F977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Apply understanding of tone and tint to create a willow pattern style plate</w:t>
            </w:r>
          </w:p>
          <w:p w:rsidR="00F977C4" w:rsidRDefault="00F977C4">
            <w:pPr>
              <w:rPr>
                <w:rFonts w:ascii="Century Gothic" w:hAnsi="Century Gothic"/>
              </w:rPr>
            </w:pPr>
          </w:p>
          <w:p w:rsidR="00F977C4" w:rsidRDefault="00F977C4">
            <w:pPr>
              <w:rPr>
                <w:rFonts w:ascii="Century Gothic" w:hAnsi="Century Gothic"/>
              </w:rPr>
            </w:pPr>
          </w:p>
          <w:p w:rsidR="00F977C4" w:rsidRDefault="00F977C4">
            <w:pPr>
              <w:rPr>
                <w:rFonts w:ascii="Century Gothic" w:hAnsi="Century Gothic"/>
              </w:rPr>
            </w:pPr>
          </w:p>
          <w:p w:rsidR="00F977C4" w:rsidRDefault="00F977C4">
            <w:pPr>
              <w:rPr>
                <w:rFonts w:ascii="Century Gothic" w:hAnsi="Century Gothic"/>
              </w:rPr>
            </w:pPr>
          </w:p>
          <w:p w:rsidR="00F977C4" w:rsidRDefault="00F977C4">
            <w:pPr>
              <w:rPr>
                <w:rFonts w:ascii="Century Gothic" w:hAnsi="Century Gothic"/>
              </w:rPr>
            </w:pPr>
          </w:p>
          <w:p w:rsidR="00F977C4" w:rsidRDefault="00F977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Work in the style of Cezanne and learn how he influenced the shift to modern art</w:t>
            </w:r>
          </w:p>
          <w:p w:rsidR="00F977C4" w:rsidRDefault="00F977C4">
            <w:pPr>
              <w:rPr>
                <w:rFonts w:ascii="Century Gothic" w:hAnsi="Century Gothic"/>
              </w:rPr>
            </w:pPr>
          </w:p>
          <w:p w:rsidR="00F977C4" w:rsidRDefault="00F977C4">
            <w:pPr>
              <w:rPr>
                <w:rFonts w:ascii="Century Gothic" w:hAnsi="Century Gothic"/>
              </w:rPr>
            </w:pPr>
          </w:p>
          <w:p w:rsidR="00F977C4" w:rsidRDefault="00F977C4">
            <w:pPr>
              <w:rPr>
                <w:rFonts w:ascii="Century Gothic" w:hAnsi="Century Gothic"/>
              </w:rPr>
            </w:pPr>
          </w:p>
          <w:p w:rsidR="00F977C4" w:rsidRDefault="00F977C4">
            <w:pPr>
              <w:rPr>
                <w:rFonts w:ascii="Century Gothic" w:hAnsi="Century Gothic"/>
              </w:rPr>
            </w:pPr>
          </w:p>
          <w:p w:rsidR="00F977C4" w:rsidRDefault="00F977C4">
            <w:pPr>
              <w:rPr>
                <w:rFonts w:ascii="Century Gothic" w:hAnsi="Century Gothic"/>
              </w:rPr>
            </w:pPr>
          </w:p>
          <w:p w:rsidR="00F977C4" w:rsidRDefault="00F977C4">
            <w:pPr>
              <w:rPr>
                <w:rFonts w:ascii="Century Gothic" w:hAnsi="Century Gothic"/>
              </w:rPr>
            </w:pPr>
          </w:p>
          <w:p w:rsidR="00F977C4" w:rsidRDefault="00F977C4">
            <w:pPr>
              <w:rPr>
                <w:rFonts w:ascii="Century Gothic" w:hAnsi="Century Gothic"/>
              </w:rPr>
            </w:pPr>
          </w:p>
          <w:p w:rsidR="00F977C4" w:rsidRDefault="00F977C4">
            <w:pPr>
              <w:rPr>
                <w:rFonts w:ascii="Century Gothic" w:hAnsi="Century Gothic"/>
              </w:rPr>
            </w:pPr>
          </w:p>
          <w:p w:rsidR="00F977C4" w:rsidRDefault="00F977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Carve soap into a sculpture using a variety of tools</w:t>
            </w:r>
          </w:p>
          <w:p w:rsidR="00F977C4" w:rsidRDefault="00F977C4">
            <w:pPr>
              <w:rPr>
                <w:rFonts w:ascii="Century Gothic" w:hAnsi="Century Gothic"/>
              </w:rPr>
            </w:pPr>
          </w:p>
          <w:p w:rsidR="00F977C4" w:rsidRDefault="00F977C4">
            <w:pPr>
              <w:rPr>
                <w:rFonts w:ascii="Century Gothic" w:hAnsi="Century Gothic"/>
              </w:rPr>
            </w:pPr>
          </w:p>
          <w:p w:rsidR="00F977C4" w:rsidRDefault="00F977C4">
            <w:pPr>
              <w:rPr>
                <w:rFonts w:ascii="Century Gothic" w:hAnsi="Century Gothic"/>
              </w:rPr>
            </w:pPr>
          </w:p>
          <w:p w:rsidR="00F977C4" w:rsidRDefault="00F977C4">
            <w:pPr>
              <w:rPr>
                <w:rFonts w:ascii="Century Gothic" w:hAnsi="Century Gothic"/>
              </w:rPr>
            </w:pPr>
          </w:p>
          <w:p w:rsidR="00F977C4" w:rsidRDefault="00F977C4">
            <w:pPr>
              <w:rPr>
                <w:rFonts w:ascii="Century Gothic" w:hAnsi="Century Gothic"/>
              </w:rPr>
            </w:pPr>
          </w:p>
          <w:p w:rsidR="00F977C4" w:rsidRDefault="00F977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Arrange a collection of objects and then sketch after the still life works of Giorgio </w:t>
            </w:r>
            <w:proofErr w:type="spellStart"/>
            <w:r>
              <w:rPr>
                <w:rFonts w:ascii="Century Gothic" w:hAnsi="Century Gothic"/>
              </w:rPr>
              <w:t>Morandi</w:t>
            </w:r>
            <w:proofErr w:type="spellEnd"/>
          </w:p>
          <w:p w:rsidR="00F977C4" w:rsidRDefault="00F977C4">
            <w:pPr>
              <w:rPr>
                <w:rFonts w:ascii="Century Gothic" w:hAnsi="Century Gothic"/>
              </w:rPr>
            </w:pPr>
          </w:p>
          <w:p w:rsidR="00F977C4" w:rsidRDefault="00F977C4">
            <w:pPr>
              <w:rPr>
                <w:rFonts w:ascii="Century Gothic" w:hAnsi="Century Gothic"/>
              </w:rPr>
            </w:pPr>
          </w:p>
          <w:p w:rsidR="00F977C4" w:rsidRDefault="00F977C4">
            <w:pPr>
              <w:rPr>
                <w:rFonts w:ascii="Century Gothic" w:hAnsi="Century Gothic"/>
              </w:rPr>
            </w:pPr>
          </w:p>
          <w:p w:rsidR="00F977C4" w:rsidRDefault="00F977C4">
            <w:pPr>
              <w:rPr>
                <w:rFonts w:ascii="Century Gothic" w:hAnsi="Century Gothic"/>
              </w:rPr>
            </w:pPr>
          </w:p>
          <w:p w:rsidR="00F977C4" w:rsidRDefault="00F977C4">
            <w:pPr>
              <w:rPr>
                <w:rFonts w:ascii="Century Gothic" w:hAnsi="Century Gothic"/>
              </w:rPr>
            </w:pPr>
          </w:p>
          <w:p w:rsidR="00F977C4" w:rsidRPr="00D21166" w:rsidRDefault="00F977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Learn about the role of a curator and curate their own exhibition</w:t>
            </w:r>
          </w:p>
        </w:tc>
        <w:tc>
          <w:tcPr>
            <w:tcW w:w="3969" w:type="dxa"/>
          </w:tcPr>
          <w:p w:rsidR="00D21166" w:rsidRDefault="00F977C4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21BB7CC8" wp14:editId="663890BA">
                  <wp:extent cx="1619250" cy="923925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0" cy="92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977C4" w:rsidRDefault="00F977C4" w:rsidP="00AF28A2">
            <w:pPr>
              <w:rPr>
                <w:rFonts w:ascii="Century Gothic" w:hAnsi="Century Gothic"/>
              </w:rPr>
            </w:pPr>
          </w:p>
          <w:p w:rsidR="00F977C4" w:rsidRDefault="00F977C4" w:rsidP="00AF28A2">
            <w:pPr>
              <w:rPr>
                <w:rFonts w:ascii="Century Gothic" w:hAnsi="Century Gothic"/>
              </w:rPr>
            </w:pPr>
          </w:p>
          <w:p w:rsidR="00F977C4" w:rsidRDefault="00F977C4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61EC725" wp14:editId="237EEC0C">
                  <wp:extent cx="1600200" cy="9525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20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977C4" w:rsidRDefault="00F977C4" w:rsidP="00AF28A2">
            <w:pPr>
              <w:rPr>
                <w:rFonts w:ascii="Century Gothic" w:hAnsi="Century Gothic"/>
              </w:rPr>
            </w:pPr>
          </w:p>
          <w:p w:rsidR="00F977C4" w:rsidRDefault="00F977C4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4D9AB77" wp14:editId="6B43268B">
                  <wp:extent cx="1704975" cy="962025"/>
                  <wp:effectExtent l="0" t="0" r="9525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96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977C4" w:rsidRDefault="00F977C4" w:rsidP="00AF28A2">
            <w:pPr>
              <w:rPr>
                <w:rFonts w:ascii="Century Gothic" w:hAnsi="Century Gothic"/>
              </w:rPr>
            </w:pPr>
          </w:p>
          <w:p w:rsidR="00F977C4" w:rsidRDefault="00F977C4" w:rsidP="00AF28A2">
            <w:pPr>
              <w:rPr>
                <w:rFonts w:ascii="Century Gothic" w:hAnsi="Century Gothic"/>
              </w:rPr>
            </w:pPr>
          </w:p>
          <w:p w:rsidR="00F977C4" w:rsidRDefault="00F977C4" w:rsidP="00AF28A2">
            <w:pPr>
              <w:rPr>
                <w:rFonts w:ascii="Century Gothic" w:hAnsi="Century Gothic"/>
              </w:rPr>
            </w:pPr>
          </w:p>
          <w:p w:rsidR="00F977C4" w:rsidRDefault="00F977C4" w:rsidP="00AF28A2">
            <w:pPr>
              <w:rPr>
                <w:rFonts w:ascii="Century Gothic" w:hAnsi="Century Gothic"/>
              </w:rPr>
            </w:pPr>
          </w:p>
          <w:p w:rsidR="00F977C4" w:rsidRDefault="00F977C4" w:rsidP="00AF28A2">
            <w:pPr>
              <w:rPr>
                <w:rFonts w:ascii="Century Gothic" w:hAnsi="Century Gothic"/>
              </w:rPr>
            </w:pPr>
          </w:p>
          <w:p w:rsidR="00F977C4" w:rsidRDefault="00F977C4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3339545" wp14:editId="06D95BE8">
                  <wp:extent cx="1628775" cy="962025"/>
                  <wp:effectExtent l="0" t="0" r="9525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8775" cy="96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977C4" w:rsidRDefault="00F977C4" w:rsidP="00AF28A2">
            <w:pPr>
              <w:rPr>
                <w:rFonts w:ascii="Century Gothic" w:hAnsi="Century Gothic"/>
              </w:rPr>
            </w:pPr>
          </w:p>
          <w:p w:rsidR="00F977C4" w:rsidRDefault="00F977C4" w:rsidP="00AF28A2">
            <w:pPr>
              <w:rPr>
                <w:rFonts w:ascii="Century Gothic" w:hAnsi="Century Gothic"/>
              </w:rPr>
            </w:pPr>
          </w:p>
          <w:p w:rsidR="00F977C4" w:rsidRDefault="00F977C4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595377" wp14:editId="57448EF1">
                  <wp:extent cx="1600200" cy="93345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20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72843" w:rsidRDefault="00572843" w:rsidP="00AF28A2">
            <w:pPr>
              <w:rPr>
                <w:rFonts w:ascii="Century Gothic" w:hAnsi="Century Gothic"/>
              </w:rPr>
            </w:pPr>
          </w:p>
          <w:p w:rsidR="00572843" w:rsidRDefault="00572843" w:rsidP="00AF28A2">
            <w:pPr>
              <w:rPr>
                <w:rFonts w:ascii="Century Gothic" w:hAnsi="Century Gothic"/>
              </w:rPr>
            </w:pPr>
          </w:p>
          <w:p w:rsidR="00572843" w:rsidRDefault="00572843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Children work in groups to select objects and create an exhibition of them</w:t>
            </w:r>
          </w:p>
          <w:p w:rsidR="00572843" w:rsidRPr="00D21166" w:rsidRDefault="00572843" w:rsidP="00AF28A2">
            <w:pPr>
              <w:rPr>
                <w:rFonts w:ascii="Century Gothic" w:hAnsi="Century Gothic"/>
              </w:rPr>
            </w:pPr>
            <w:bookmarkStart w:id="0" w:name="_GoBack"/>
            <w:bookmarkEnd w:id="0"/>
          </w:p>
        </w:tc>
        <w:tc>
          <w:tcPr>
            <w:tcW w:w="2187" w:type="dxa"/>
          </w:tcPr>
          <w:p w:rsidR="00D21166" w:rsidRDefault="00F977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Lenticular prints</w:t>
            </w:r>
          </w:p>
          <w:p w:rsidR="00F977C4" w:rsidRDefault="00F977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Optical illusion</w:t>
            </w:r>
          </w:p>
          <w:p w:rsidR="00F977C4" w:rsidRDefault="00F977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Score</w:t>
            </w:r>
          </w:p>
          <w:p w:rsidR="00F977C4" w:rsidRDefault="00F977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Sequential order</w:t>
            </w:r>
          </w:p>
          <w:p w:rsidR="00F977C4" w:rsidRPr="00D21166" w:rsidRDefault="00F977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Thematic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57284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As above</w:t>
            </w:r>
          </w:p>
        </w:tc>
        <w:tc>
          <w:tcPr>
            <w:tcW w:w="10461" w:type="dxa"/>
            <w:gridSpan w:val="3"/>
          </w:tcPr>
          <w:p w:rsidR="006055E8" w:rsidRPr="00D21166" w:rsidRDefault="0057284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End of unit online quiz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1C626D"/>
    <w:rsid w:val="00384992"/>
    <w:rsid w:val="003F781F"/>
    <w:rsid w:val="00572843"/>
    <w:rsid w:val="006055E8"/>
    <w:rsid w:val="00687CBC"/>
    <w:rsid w:val="00996D1B"/>
    <w:rsid w:val="00AF28A2"/>
    <w:rsid w:val="00AF471C"/>
    <w:rsid w:val="00CD4456"/>
    <w:rsid w:val="00D11FC5"/>
    <w:rsid w:val="00D21166"/>
    <w:rsid w:val="00F97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A18AD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4</cp:revision>
  <dcterms:created xsi:type="dcterms:W3CDTF">2022-03-14T14:05:00Z</dcterms:created>
  <dcterms:modified xsi:type="dcterms:W3CDTF">2022-03-14T14:27:00Z</dcterms:modified>
</cp:coreProperties>
</file>